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37C91" w14:textId="55D11162" w:rsidR="009548F0" w:rsidRDefault="009548F0">
      <w:pPr>
        <w:spacing w:after="0"/>
        <w:jc w:val="center"/>
        <w:rPr>
          <w:rFonts w:ascii="Arial" w:eastAsia="Arial" w:hAnsi="Arial" w:cs="Arial"/>
          <w:b/>
          <w:color w:val="1F497D"/>
          <w:sz w:val="52"/>
          <w:szCs w:val="52"/>
        </w:rPr>
      </w:pPr>
      <w:r>
        <w:rPr>
          <w:rFonts w:ascii="Arial" w:eastAsia="Arial" w:hAnsi="Arial" w:cs="Arial"/>
          <w:b/>
          <w:noProof/>
          <w:color w:val="1F497D"/>
          <w:sz w:val="52"/>
          <w:szCs w:val="52"/>
        </w:rPr>
        <w:drawing>
          <wp:inline distT="0" distB="0" distL="0" distR="0" wp14:anchorId="1797DC5A" wp14:editId="7A33AA5D">
            <wp:extent cx="5760720" cy="3009900"/>
            <wp:effectExtent l="0" t="0" r="0" b="0"/>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5760720" cy="3009900"/>
                    </a:xfrm>
                    <a:prstGeom prst="rect">
                      <a:avLst/>
                    </a:prstGeom>
                  </pic:spPr>
                </pic:pic>
              </a:graphicData>
            </a:graphic>
          </wp:inline>
        </w:drawing>
      </w:r>
    </w:p>
    <w:p w14:paraId="00000001" w14:textId="41A2B841" w:rsidR="003B7DEB" w:rsidRDefault="005B1EC4">
      <w:pPr>
        <w:spacing w:after="0"/>
        <w:jc w:val="center"/>
        <w:rPr>
          <w:rFonts w:ascii="Arial" w:eastAsia="Arial" w:hAnsi="Arial" w:cs="Arial"/>
          <w:b/>
          <w:color w:val="1F497D"/>
          <w:sz w:val="52"/>
          <w:szCs w:val="52"/>
        </w:rPr>
      </w:pPr>
      <w:r>
        <w:rPr>
          <w:rFonts w:ascii="Arial" w:eastAsia="Arial" w:hAnsi="Arial" w:cs="Arial"/>
          <w:b/>
          <w:color w:val="1F497D"/>
          <w:sz w:val="52"/>
          <w:szCs w:val="52"/>
        </w:rPr>
        <w:t xml:space="preserve">BASES DE LA CONVOCATORIA </w:t>
      </w:r>
    </w:p>
    <w:p w14:paraId="00000002" w14:textId="77777777" w:rsidR="003B7DEB" w:rsidRDefault="003B7DEB">
      <w:pPr>
        <w:rPr>
          <w:rFonts w:ascii="Arial" w:eastAsia="Arial" w:hAnsi="Arial" w:cs="Arial"/>
          <w:sz w:val="20"/>
          <w:szCs w:val="20"/>
        </w:rPr>
      </w:pPr>
    </w:p>
    <w:p w14:paraId="00000003" w14:textId="681A0E54" w:rsidR="003B7DEB" w:rsidRDefault="005B1EC4">
      <w:pPr>
        <w:rPr>
          <w:rFonts w:ascii="Arial" w:eastAsia="Arial" w:hAnsi="Arial" w:cs="Arial"/>
          <w:sz w:val="22"/>
          <w:szCs w:val="22"/>
        </w:rPr>
      </w:pPr>
      <w:r>
        <w:rPr>
          <w:rFonts w:ascii="Arial" w:eastAsia="Arial" w:hAnsi="Arial" w:cs="Arial"/>
          <w:sz w:val="22"/>
          <w:szCs w:val="22"/>
        </w:rPr>
        <w:t xml:space="preserve">El Programa </w:t>
      </w:r>
      <w:r>
        <w:rPr>
          <w:rFonts w:ascii="Arial" w:eastAsia="Arial" w:hAnsi="Arial" w:cs="Arial"/>
          <w:b/>
          <w:sz w:val="22"/>
          <w:szCs w:val="22"/>
        </w:rPr>
        <w:t>Connecting Energy</w:t>
      </w:r>
      <w:r>
        <w:rPr>
          <w:rFonts w:ascii="Arial" w:eastAsia="Arial" w:hAnsi="Arial" w:cs="Arial"/>
          <w:sz w:val="22"/>
          <w:szCs w:val="22"/>
        </w:rPr>
        <w:t xml:space="preserve"> está impulsado por Naturgy Energy Group S.A. (en adelante Naturgy) con el objetivo de promover el emprendimiento social y medioambiental en el ámbito de la transición energética.</w:t>
      </w:r>
    </w:p>
    <w:p w14:paraId="00000004" w14:textId="6DA7FA00" w:rsidR="003B7DEB" w:rsidRDefault="005B1EC4">
      <w:pPr>
        <w:rPr>
          <w:rFonts w:ascii="Arial" w:eastAsia="Arial" w:hAnsi="Arial" w:cs="Arial"/>
          <w:sz w:val="22"/>
          <w:szCs w:val="22"/>
        </w:rPr>
      </w:pPr>
      <w:r>
        <w:rPr>
          <w:rFonts w:ascii="Arial" w:eastAsia="Arial" w:hAnsi="Arial" w:cs="Arial"/>
          <w:b/>
          <w:sz w:val="22"/>
          <w:szCs w:val="22"/>
        </w:rPr>
        <w:t>Connecting Energy</w:t>
      </w:r>
      <w:r>
        <w:rPr>
          <w:rFonts w:ascii="Arial" w:eastAsia="Arial" w:hAnsi="Arial" w:cs="Arial"/>
          <w:sz w:val="22"/>
          <w:szCs w:val="22"/>
        </w:rPr>
        <w:t xml:space="preserve"> es </w:t>
      </w:r>
      <w:r>
        <w:rPr>
          <w:rFonts w:ascii="Arial" w:eastAsia="Arial" w:hAnsi="Arial" w:cs="Arial"/>
          <w:b/>
          <w:sz w:val="22"/>
          <w:szCs w:val="22"/>
        </w:rPr>
        <w:t>el primer programa de incubación de empresas promovido</w:t>
      </w:r>
      <w:r>
        <w:rPr>
          <w:rFonts w:ascii="Arial" w:eastAsia="Arial" w:hAnsi="Arial" w:cs="Arial"/>
          <w:b/>
          <w:color w:val="FF0000"/>
          <w:sz w:val="22"/>
          <w:szCs w:val="22"/>
        </w:rPr>
        <w:t xml:space="preserve"> </w:t>
      </w:r>
      <w:r>
        <w:rPr>
          <w:rFonts w:ascii="Arial" w:eastAsia="Arial" w:hAnsi="Arial" w:cs="Arial"/>
          <w:b/>
          <w:sz w:val="22"/>
          <w:szCs w:val="22"/>
        </w:rPr>
        <w:t>por Naturgy</w:t>
      </w:r>
      <w:r>
        <w:rPr>
          <w:rFonts w:ascii="Arial" w:eastAsia="Arial" w:hAnsi="Arial" w:cs="Arial"/>
          <w:sz w:val="22"/>
          <w:szCs w:val="22"/>
        </w:rPr>
        <w:t xml:space="preserve">, a través del cual se </w:t>
      </w:r>
      <w:r w:rsidR="003C3B35">
        <w:rPr>
          <w:rFonts w:ascii="Arial" w:eastAsia="Arial" w:hAnsi="Arial" w:cs="Arial"/>
          <w:sz w:val="22"/>
          <w:szCs w:val="22"/>
        </w:rPr>
        <w:t xml:space="preserve">seleccionarán </w:t>
      </w:r>
      <w:r>
        <w:rPr>
          <w:rFonts w:ascii="Arial" w:eastAsia="Arial" w:hAnsi="Arial" w:cs="Arial"/>
          <w:sz w:val="22"/>
          <w:szCs w:val="22"/>
        </w:rPr>
        <w:t>hasta</w:t>
      </w:r>
      <w:r>
        <w:rPr>
          <w:rFonts w:ascii="Arial" w:eastAsia="Arial" w:hAnsi="Arial" w:cs="Arial"/>
          <w:color w:val="FF0000"/>
          <w:sz w:val="22"/>
          <w:szCs w:val="22"/>
        </w:rPr>
        <w:t xml:space="preserve"> </w:t>
      </w:r>
      <w:r>
        <w:rPr>
          <w:rFonts w:ascii="Arial" w:eastAsia="Arial" w:hAnsi="Arial" w:cs="Arial"/>
          <w:sz w:val="22"/>
          <w:szCs w:val="22"/>
        </w:rPr>
        <w:t xml:space="preserve">10 proyectos de emprendimiento </w:t>
      </w:r>
      <w:r>
        <w:rPr>
          <w:rFonts w:ascii="Arial" w:eastAsia="Arial" w:hAnsi="Arial" w:cs="Arial"/>
          <w:sz w:val="22"/>
          <w:szCs w:val="22"/>
          <w:highlight w:val="white"/>
        </w:rPr>
        <w:t xml:space="preserve">(startups) </w:t>
      </w:r>
      <w:r>
        <w:rPr>
          <w:rFonts w:ascii="Arial" w:eastAsia="Arial" w:hAnsi="Arial" w:cs="Arial"/>
          <w:sz w:val="22"/>
          <w:szCs w:val="22"/>
        </w:rPr>
        <w:t>en fase temprana o semilla, que aporten soluciones innovadoras en el ámbito de la transición energética, alineados con los Objetivos de Desarrollo Sostenible (ODS) de la Agenda 2030 de las Naciones Unidas. Los proyectos seleccionados recibirán</w:t>
      </w:r>
      <w:r w:rsidR="003C3B35">
        <w:rPr>
          <w:rFonts w:ascii="Arial" w:eastAsia="Arial" w:hAnsi="Arial" w:cs="Arial"/>
          <w:sz w:val="22"/>
          <w:szCs w:val="22"/>
        </w:rPr>
        <w:t>,</w:t>
      </w:r>
      <w:r>
        <w:rPr>
          <w:rFonts w:ascii="Arial" w:eastAsia="Arial" w:hAnsi="Arial" w:cs="Arial"/>
          <w:sz w:val="22"/>
          <w:szCs w:val="22"/>
        </w:rPr>
        <w:t xml:space="preserve"> durante </w:t>
      </w:r>
      <w:r w:rsidR="00F05890">
        <w:rPr>
          <w:rFonts w:ascii="Arial" w:eastAsia="Arial" w:hAnsi="Arial" w:cs="Arial"/>
          <w:sz w:val="22"/>
          <w:szCs w:val="22"/>
        </w:rPr>
        <w:t>6</w:t>
      </w:r>
      <w:r>
        <w:rPr>
          <w:rFonts w:ascii="Arial" w:eastAsia="Arial" w:hAnsi="Arial" w:cs="Arial"/>
          <w:sz w:val="22"/>
          <w:szCs w:val="22"/>
        </w:rPr>
        <w:t xml:space="preserve"> meses, acompañamiento personalizado por parte de</w:t>
      </w:r>
      <w:r w:rsidR="003C3B35">
        <w:rPr>
          <w:rFonts w:ascii="Arial" w:eastAsia="Arial" w:hAnsi="Arial" w:cs="Arial"/>
          <w:sz w:val="22"/>
          <w:szCs w:val="22"/>
        </w:rPr>
        <w:t>l Grupo</w:t>
      </w:r>
      <w:r>
        <w:rPr>
          <w:rFonts w:ascii="Arial" w:eastAsia="Arial" w:hAnsi="Arial" w:cs="Arial"/>
          <w:sz w:val="22"/>
          <w:szCs w:val="22"/>
        </w:rPr>
        <w:t xml:space="preserve"> Naturgy</w:t>
      </w:r>
      <w:r w:rsidR="003C3B35">
        <w:rPr>
          <w:rFonts w:ascii="Arial" w:eastAsia="Arial" w:hAnsi="Arial" w:cs="Arial"/>
          <w:sz w:val="22"/>
          <w:szCs w:val="22"/>
        </w:rPr>
        <w:t xml:space="preserve"> y empresas colaboradoras</w:t>
      </w:r>
      <w:r>
        <w:rPr>
          <w:rFonts w:ascii="Arial" w:eastAsia="Arial" w:hAnsi="Arial" w:cs="Arial"/>
          <w:sz w:val="22"/>
          <w:szCs w:val="22"/>
        </w:rPr>
        <w:t xml:space="preserve">, mediante acciones de </w:t>
      </w:r>
      <w:proofErr w:type="spellStart"/>
      <w:r>
        <w:rPr>
          <w:rFonts w:ascii="Arial" w:eastAsia="Arial" w:hAnsi="Arial" w:cs="Arial"/>
          <w:sz w:val="22"/>
          <w:szCs w:val="22"/>
        </w:rPr>
        <w:t>mentorización</w:t>
      </w:r>
      <w:proofErr w:type="spellEnd"/>
      <w:r>
        <w:rPr>
          <w:rFonts w:ascii="Arial" w:eastAsia="Arial" w:hAnsi="Arial" w:cs="Arial"/>
          <w:sz w:val="22"/>
          <w:szCs w:val="22"/>
        </w:rPr>
        <w:t xml:space="preserve"> y formación especializada. </w:t>
      </w:r>
      <w:r w:rsidR="003B1960" w:rsidRPr="003B1960">
        <w:rPr>
          <w:rFonts w:ascii="Arial" w:eastAsia="Arial" w:hAnsi="Arial" w:cs="Arial"/>
          <w:sz w:val="22"/>
          <w:szCs w:val="22"/>
        </w:rPr>
        <w:t xml:space="preserve">Todo el programa se gestionará en castellano, incluido la evaluación de candidaturas, la gestión de documentación/información relacionada con el programa, las formaciones y la </w:t>
      </w:r>
      <w:proofErr w:type="spellStart"/>
      <w:r w:rsidR="003B1960" w:rsidRPr="003B1960">
        <w:rPr>
          <w:rFonts w:ascii="Arial" w:eastAsia="Arial" w:hAnsi="Arial" w:cs="Arial"/>
          <w:sz w:val="22"/>
          <w:szCs w:val="22"/>
        </w:rPr>
        <w:t>mentorización</w:t>
      </w:r>
      <w:proofErr w:type="spellEnd"/>
      <w:r w:rsidR="003B1960">
        <w:rPr>
          <w:rFonts w:ascii="Arial" w:eastAsia="Arial" w:hAnsi="Arial" w:cs="Arial"/>
          <w:sz w:val="22"/>
          <w:szCs w:val="22"/>
        </w:rPr>
        <w:t>.</w:t>
      </w:r>
    </w:p>
    <w:p w14:paraId="00000005" w14:textId="77777777" w:rsidR="003B7DEB" w:rsidRDefault="005B1EC4">
      <w:pPr>
        <w:shd w:val="clear" w:color="auto" w:fill="FFFFFF"/>
        <w:spacing w:after="220"/>
        <w:rPr>
          <w:rFonts w:ascii="Arial" w:eastAsia="Arial" w:hAnsi="Arial" w:cs="Arial"/>
          <w:sz w:val="22"/>
          <w:szCs w:val="22"/>
        </w:rPr>
      </w:pPr>
      <w:r>
        <w:rPr>
          <w:rFonts w:ascii="Arial" w:eastAsia="Arial" w:hAnsi="Arial" w:cs="Arial"/>
          <w:sz w:val="22"/>
          <w:szCs w:val="22"/>
        </w:rPr>
        <w:t xml:space="preserve">Naturgy Energy Group S.A, es una empresa española que opera en los sectores eléctrico y gasístico. Es una empresa comprometida con la sociedad y el impacto ambiental de sus actividades en el entorno donde se desarrolla, por lo que presta una especial atención a la protección del medio ambiente y al uso eficiente de los recursos naturales para satisfacer la demanda energética. Naturgy actúa más allá del cumplimiento de los requisitos legales y otros requisitos ambientales que voluntariamente adopta, involucrando a los proveedores, trabajando con los distintos grupos de interés y fomentando el uso responsable de la energía. La creación de este programa de incubación forma parte de este compromiso para continuar siendo un actor clave en la transición energética, seguir mejorando la vida de las personas y fomentar el desarrollo de negocios de impacto, como empresa responsable y con </w:t>
      </w:r>
      <w:proofErr w:type="gramStart"/>
      <w:r>
        <w:rPr>
          <w:rFonts w:ascii="Arial" w:eastAsia="Arial" w:hAnsi="Arial" w:cs="Arial"/>
          <w:sz w:val="22"/>
          <w:szCs w:val="22"/>
        </w:rPr>
        <w:t>participación activa</w:t>
      </w:r>
      <w:proofErr w:type="gramEnd"/>
      <w:r>
        <w:rPr>
          <w:rFonts w:ascii="Arial" w:eastAsia="Arial" w:hAnsi="Arial" w:cs="Arial"/>
          <w:sz w:val="22"/>
          <w:szCs w:val="22"/>
        </w:rPr>
        <w:t xml:space="preserve"> en la consecución de los ODS.</w:t>
      </w:r>
      <w:r>
        <w:rPr>
          <w:rFonts w:ascii="Arial" w:eastAsia="Arial" w:hAnsi="Arial" w:cs="Arial"/>
          <w:color w:val="000000"/>
          <w:sz w:val="28"/>
          <w:szCs w:val="28"/>
        </w:rPr>
        <w:t xml:space="preserve"> </w:t>
      </w:r>
    </w:p>
    <w:p w14:paraId="00000007" w14:textId="77777777" w:rsidR="003B7DEB" w:rsidRDefault="003B7DEB">
      <w:pPr>
        <w:shd w:val="clear" w:color="auto" w:fill="FFFFFF"/>
        <w:spacing w:after="220"/>
        <w:rPr>
          <w:rFonts w:ascii="Arial" w:eastAsia="Arial" w:hAnsi="Arial" w:cs="Arial"/>
          <w:sz w:val="22"/>
          <w:szCs w:val="22"/>
        </w:rPr>
      </w:pPr>
    </w:p>
    <w:p w14:paraId="00000008" w14:textId="77777777" w:rsidR="003B7DEB" w:rsidRDefault="005B1EC4">
      <w:pPr>
        <w:pBdr>
          <w:top w:val="nil"/>
          <w:left w:val="nil"/>
          <w:bottom w:val="nil"/>
          <w:right w:val="nil"/>
          <w:between w:val="nil"/>
        </w:pBdr>
        <w:tabs>
          <w:tab w:val="left" w:pos="284"/>
        </w:tabs>
        <w:spacing w:before="240"/>
        <w:rPr>
          <w:rFonts w:ascii="Arial" w:eastAsia="Arial" w:hAnsi="Arial" w:cs="Arial"/>
          <w:b/>
          <w:color w:val="1F497D"/>
          <w:sz w:val="36"/>
          <w:szCs w:val="36"/>
        </w:rPr>
      </w:pPr>
      <w:r>
        <w:rPr>
          <w:rFonts w:ascii="Arial" w:eastAsia="Arial" w:hAnsi="Arial" w:cs="Arial"/>
          <w:b/>
          <w:color w:val="1F497D"/>
          <w:sz w:val="36"/>
          <w:szCs w:val="36"/>
        </w:rPr>
        <w:lastRenderedPageBreak/>
        <w:t>Objetivos del programa</w:t>
      </w:r>
    </w:p>
    <w:p w14:paraId="00000009" w14:textId="602ECDEE" w:rsidR="003B7DEB" w:rsidRDefault="005B1EC4">
      <w:pPr>
        <w:numPr>
          <w:ilvl w:val="0"/>
          <w:numId w:val="12"/>
        </w:numPr>
        <w:pBdr>
          <w:top w:val="nil"/>
          <w:left w:val="nil"/>
          <w:bottom w:val="nil"/>
          <w:right w:val="nil"/>
          <w:between w:val="nil"/>
        </w:pBdr>
        <w:tabs>
          <w:tab w:val="left" w:pos="284"/>
        </w:tabs>
        <w:spacing w:before="240"/>
        <w:ind w:left="284" w:hanging="284"/>
        <w:rPr>
          <w:rFonts w:ascii="Arial" w:eastAsia="Arial" w:hAnsi="Arial" w:cs="Arial"/>
          <w:color w:val="000000"/>
          <w:sz w:val="22"/>
          <w:szCs w:val="22"/>
        </w:rPr>
      </w:pPr>
      <w:r>
        <w:rPr>
          <w:rFonts w:ascii="Arial" w:eastAsia="Arial" w:hAnsi="Arial" w:cs="Arial"/>
          <w:color w:val="000000"/>
          <w:sz w:val="22"/>
          <w:szCs w:val="22"/>
        </w:rPr>
        <w:t xml:space="preserve">Apoyar durante </w:t>
      </w:r>
      <w:r w:rsidR="00F05890">
        <w:rPr>
          <w:rFonts w:ascii="Arial" w:eastAsia="Arial" w:hAnsi="Arial" w:cs="Arial"/>
          <w:color w:val="000000"/>
          <w:sz w:val="22"/>
          <w:szCs w:val="22"/>
        </w:rPr>
        <w:t>6</w:t>
      </w:r>
      <w:r>
        <w:rPr>
          <w:rFonts w:ascii="Arial" w:eastAsia="Arial" w:hAnsi="Arial" w:cs="Arial"/>
          <w:color w:val="000000"/>
          <w:sz w:val="22"/>
          <w:szCs w:val="22"/>
        </w:rPr>
        <w:t xml:space="preserve"> meses hasta 10 proyectos de emprendimiento en fase temprana (semilla)</w:t>
      </w:r>
      <w:r w:rsidR="00103137">
        <w:rPr>
          <w:rFonts w:ascii="Arial" w:eastAsia="Arial" w:hAnsi="Arial" w:cs="Arial"/>
          <w:color w:val="000000"/>
          <w:sz w:val="22"/>
          <w:szCs w:val="22"/>
        </w:rPr>
        <w:t>,</w:t>
      </w:r>
      <w:r>
        <w:rPr>
          <w:rFonts w:ascii="Arial" w:eastAsia="Arial" w:hAnsi="Arial" w:cs="Arial"/>
          <w:color w:val="000000"/>
          <w:sz w:val="22"/>
          <w:szCs w:val="22"/>
        </w:rPr>
        <w:t xml:space="preserve"> que aporten soluciones innovadoras y que busquen generar un impacto social o medioambiental positivo en el ámbito de la transición energética</w:t>
      </w:r>
      <w:r>
        <w:rPr>
          <w:rFonts w:ascii="Arial" w:eastAsia="Arial" w:hAnsi="Arial" w:cs="Arial"/>
          <w:sz w:val="22"/>
          <w:szCs w:val="22"/>
        </w:rPr>
        <w:t>.</w:t>
      </w:r>
    </w:p>
    <w:p w14:paraId="0000000A" w14:textId="275FE0C6" w:rsidR="003B7DEB" w:rsidRDefault="005B1EC4">
      <w:pPr>
        <w:numPr>
          <w:ilvl w:val="0"/>
          <w:numId w:val="12"/>
        </w:numPr>
        <w:pBdr>
          <w:top w:val="nil"/>
          <w:left w:val="nil"/>
          <w:bottom w:val="nil"/>
          <w:right w:val="nil"/>
          <w:between w:val="nil"/>
        </w:pBdr>
        <w:tabs>
          <w:tab w:val="left" w:pos="284"/>
        </w:tabs>
        <w:spacing w:before="240"/>
        <w:ind w:left="284" w:hanging="284"/>
        <w:rPr>
          <w:rFonts w:ascii="Arial" w:eastAsia="Arial" w:hAnsi="Arial" w:cs="Arial"/>
          <w:color w:val="000000"/>
          <w:sz w:val="22"/>
          <w:szCs w:val="22"/>
        </w:rPr>
      </w:pPr>
      <w:r>
        <w:rPr>
          <w:rFonts w:ascii="Arial" w:eastAsia="Arial" w:hAnsi="Arial" w:cs="Arial"/>
          <w:color w:val="000000"/>
          <w:sz w:val="22"/>
          <w:szCs w:val="22"/>
        </w:rPr>
        <w:t>Potenciar el talento de los equipos emprendedores</w:t>
      </w:r>
      <w:r>
        <w:rPr>
          <w:rFonts w:ascii="Arial" w:eastAsia="Arial" w:hAnsi="Arial" w:cs="Arial"/>
          <w:sz w:val="22"/>
          <w:szCs w:val="22"/>
        </w:rPr>
        <w:t xml:space="preserve"> y su capacidad </w:t>
      </w:r>
      <w:r>
        <w:rPr>
          <w:rFonts w:ascii="Arial" w:eastAsia="Arial" w:hAnsi="Arial" w:cs="Arial"/>
          <w:color w:val="000000"/>
          <w:sz w:val="22"/>
          <w:szCs w:val="22"/>
        </w:rPr>
        <w:t>transformadora en el sector energético a través de un proceso de incubación que l</w:t>
      </w:r>
      <w:r w:rsidR="004D6CE1">
        <w:rPr>
          <w:rFonts w:ascii="Arial" w:eastAsia="Arial" w:hAnsi="Arial" w:cs="Arial"/>
          <w:color w:val="000000"/>
          <w:sz w:val="22"/>
          <w:szCs w:val="22"/>
        </w:rPr>
        <w:t>e</w:t>
      </w:r>
      <w:r>
        <w:rPr>
          <w:rFonts w:ascii="Arial" w:eastAsia="Arial" w:hAnsi="Arial" w:cs="Arial"/>
          <w:color w:val="000000"/>
          <w:sz w:val="22"/>
          <w:szCs w:val="22"/>
        </w:rPr>
        <w:t xml:space="preserve">s dote de las </w:t>
      </w:r>
      <w:r>
        <w:rPr>
          <w:rFonts w:ascii="Arial" w:eastAsia="Arial" w:hAnsi="Arial" w:cs="Arial"/>
          <w:sz w:val="22"/>
          <w:szCs w:val="22"/>
        </w:rPr>
        <w:t xml:space="preserve">capacidades </w:t>
      </w:r>
      <w:r>
        <w:rPr>
          <w:rFonts w:ascii="Arial" w:eastAsia="Arial" w:hAnsi="Arial" w:cs="Arial"/>
          <w:color w:val="000000"/>
          <w:sz w:val="22"/>
          <w:szCs w:val="22"/>
        </w:rPr>
        <w:t>adecuadas para facilitar su desarrollo.</w:t>
      </w:r>
    </w:p>
    <w:p w14:paraId="0000000B" w14:textId="7E9F1978" w:rsidR="003B7DEB" w:rsidRDefault="005B1EC4">
      <w:pPr>
        <w:numPr>
          <w:ilvl w:val="0"/>
          <w:numId w:val="12"/>
        </w:numPr>
        <w:pBdr>
          <w:top w:val="nil"/>
          <w:left w:val="nil"/>
          <w:bottom w:val="nil"/>
          <w:right w:val="nil"/>
          <w:between w:val="nil"/>
        </w:pBdr>
        <w:tabs>
          <w:tab w:val="left" w:pos="284"/>
        </w:tabs>
        <w:spacing w:before="240"/>
        <w:ind w:left="284" w:hanging="284"/>
        <w:rPr>
          <w:rFonts w:ascii="Arial" w:eastAsia="Arial" w:hAnsi="Arial" w:cs="Arial"/>
          <w:color w:val="000000"/>
          <w:sz w:val="22"/>
          <w:szCs w:val="22"/>
        </w:rPr>
      </w:pPr>
      <w:r>
        <w:rPr>
          <w:rFonts w:ascii="Arial" w:eastAsia="Arial" w:hAnsi="Arial" w:cs="Arial"/>
          <w:color w:val="000000"/>
          <w:sz w:val="22"/>
          <w:szCs w:val="22"/>
        </w:rPr>
        <w:t xml:space="preserve">Impulsar y fortalecer relaciones entre la sociedad y la empresa al compartir recursos y poner a disposición de los proyectos </w:t>
      </w:r>
      <w:r w:rsidR="00F05890">
        <w:rPr>
          <w:rFonts w:ascii="Arial" w:eastAsia="Arial" w:hAnsi="Arial" w:cs="Arial"/>
          <w:color w:val="000000"/>
          <w:sz w:val="22"/>
          <w:szCs w:val="22"/>
        </w:rPr>
        <w:t xml:space="preserve">seleccionados </w:t>
      </w:r>
      <w:r>
        <w:rPr>
          <w:rFonts w:ascii="Arial" w:eastAsia="Arial" w:hAnsi="Arial" w:cs="Arial"/>
          <w:color w:val="000000"/>
          <w:sz w:val="22"/>
          <w:szCs w:val="22"/>
        </w:rPr>
        <w:t xml:space="preserve">el talento y conocimiento de empleados de Naturgy, que se materializará a través de formaciones, mentorías y actividades que potencien </w:t>
      </w:r>
      <w:r>
        <w:rPr>
          <w:rFonts w:ascii="Arial" w:eastAsia="Arial" w:hAnsi="Arial" w:cs="Arial"/>
          <w:sz w:val="22"/>
          <w:szCs w:val="22"/>
        </w:rPr>
        <w:t>el desarrollo de los</w:t>
      </w:r>
      <w:r>
        <w:rPr>
          <w:rFonts w:ascii="Arial" w:eastAsia="Arial" w:hAnsi="Arial" w:cs="Arial"/>
          <w:color w:val="000000"/>
          <w:sz w:val="22"/>
          <w:szCs w:val="22"/>
        </w:rPr>
        <w:t xml:space="preserve"> negocios. </w:t>
      </w:r>
    </w:p>
    <w:p w14:paraId="2AAF9EFD" w14:textId="4FD1655E" w:rsidR="004D6CE1" w:rsidRDefault="004D6CE1">
      <w:pPr>
        <w:numPr>
          <w:ilvl w:val="0"/>
          <w:numId w:val="12"/>
        </w:numPr>
        <w:pBdr>
          <w:top w:val="nil"/>
          <w:left w:val="nil"/>
          <w:bottom w:val="nil"/>
          <w:right w:val="nil"/>
          <w:between w:val="nil"/>
        </w:pBdr>
        <w:tabs>
          <w:tab w:val="left" w:pos="284"/>
        </w:tabs>
        <w:spacing w:before="240"/>
        <w:ind w:left="284" w:hanging="284"/>
        <w:rPr>
          <w:rFonts w:ascii="Arial" w:eastAsia="Arial" w:hAnsi="Arial" w:cs="Arial"/>
          <w:color w:val="000000"/>
          <w:sz w:val="22"/>
          <w:szCs w:val="22"/>
        </w:rPr>
      </w:pPr>
      <w:r>
        <w:rPr>
          <w:rFonts w:ascii="Arial" w:eastAsia="Arial" w:hAnsi="Arial" w:cs="Arial"/>
          <w:color w:val="000000"/>
          <w:sz w:val="22"/>
          <w:szCs w:val="22"/>
        </w:rPr>
        <w:t xml:space="preserve">Seleccionar un proyecto para </w:t>
      </w:r>
      <w:r w:rsidR="00F05890">
        <w:rPr>
          <w:rFonts w:ascii="Arial" w:eastAsia="Arial" w:hAnsi="Arial" w:cs="Arial"/>
          <w:color w:val="000000"/>
          <w:sz w:val="22"/>
          <w:szCs w:val="22"/>
        </w:rPr>
        <w:t>recibir un apoyo adicional de hasta 25.000 €</w:t>
      </w:r>
      <w:r w:rsidR="008D4946">
        <w:rPr>
          <w:rFonts w:ascii="Arial" w:eastAsia="Arial" w:hAnsi="Arial" w:cs="Arial"/>
          <w:color w:val="000000"/>
          <w:sz w:val="22"/>
          <w:szCs w:val="22"/>
        </w:rPr>
        <w:t xml:space="preserve"> y un segundo premio</w:t>
      </w:r>
      <w:r w:rsidR="000A47E2">
        <w:rPr>
          <w:rFonts w:ascii="Arial" w:eastAsia="Arial" w:hAnsi="Arial" w:cs="Arial"/>
          <w:color w:val="000000"/>
          <w:sz w:val="22"/>
          <w:szCs w:val="22"/>
        </w:rPr>
        <w:t xml:space="preserve"> de 5.000 € para premiar la mejor evolución y participación del programa.</w:t>
      </w:r>
    </w:p>
    <w:p w14:paraId="0000000C" w14:textId="77777777" w:rsidR="003B7DEB" w:rsidRDefault="005B1EC4">
      <w:pPr>
        <w:pBdr>
          <w:top w:val="nil"/>
          <w:left w:val="nil"/>
          <w:bottom w:val="nil"/>
          <w:right w:val="nil"/>
          <w:between w:val="nil"/>
        </w:pBdr>
        <w:tabs>
          <w:tab w:val="left" w:pos="284"/>
        </w:tabs>
        <w:spacing w:before="240"/>
        <w:rPr>
          <w:rFonts w:ascii="Arial" w:eastAsia="Arial" w:hAnsi="Arial" w:cs="Arial"/>
          <w:b/>
          <w:color w:val="1F497D"/>
          <w:sz w:val="36"/>
          <w:szCs w:val="36"/>
        </w:rPr>
      </w:pPr>
      <w:r>
        <w:rPr>
          <w:rFonts w:ascii="Arial" w:eastAsia="Arial" w:hAnsi="Arial" w:cs="Arial"/>
          <w:b/>
          <w:color w:val="1F497D"/>
          <w:sz w:val="36"/>
          <w:szCs w:val="36"/>
        </w:rPr>
        <w:t>Quién puede participar</w:t>
      </w:r>
    </w:p>
    <w:p w14:paraId="0000000D" w14:textId="1689CE5F" w:rsidR="003B7DEB" w:rsidRDefault="005B1EC4">
      <w:pPr>
        <w:rPr>
          <w:rFonts w:ascii="Arial" w:eastAsia="Arial" w:hAnsi="Arial" w:cs="Arial"/>
          <w:sz w:val="22"/>
          <w:szCs w:val="22"/>
        </w:rPr>
      </w:pPr>
      <w:r>
        <w:rPr>
          <w:rFonts w:ascii="Arial" w:eastAsia="Arial" w:hAnsi="Arial" w:cs="Arial"/>
          <w:sz w:val="22"/>
          <w:szCs w:val="22"/>
        </w:rPr>
        <w:t xml:space="preserve">La </w:t>
      </w:r>
      <w:r w:rsidR="00F05890">
        <w:rPr>
          <w:rFonts w:ascii="Arial" w:eastAsia="Arial" w:hAnsi="Arial" w:cs="Arial"/>
          <w:sz w:val="22"/>
          <w:szCs w:val="22"/>
        </w:rPr>
        <w:t>tercera</w:t>
      </w:r>
      <w:r w:rsidR="00E57353">
        <w:rPr>
          <w:rFonts w:ascii="Arial" w:eastAsia="Arial" w:hAnsi="Arial" w:cs="Arial"/>
          <w:sz w:val="22"/>
          <w:szCs w:val="22"/>
        </w:rPr>
        <w:t xml:space="preserve"> </w:t>
      </w:r>
      <w:r>
        <w:rPr>
          <w:rFonts w:ascii="Arial" w:eastAsia="Arial" w:hAnsi="Arial" w:cs="Arial"/>
          <w:sz w:val="22"/>
          <w:szCs w:val="22"/>
        </w:rPr>
        <w:t xml:space="preserve">edición del Programa </w:t>
      </w:r>
      <w:r>
        <w:rPr>
          <w:rFonts w:ascii="Arial" w:eastAsia="Arial" w:hAnsi="Arial" w:cs="Arial"/>
          <w:b/>
          <w:sz w:val="22"/>
          <w:szCs w:val="22"/>
        </w:rPr>
        <w:t>Connecting Energy</w:t>
      </w:r>
      <w:r>
        <w:rPr>
          <w:rFonts w:ascii="Arial" w:eastAsia="Arial" w:hAnsi="Arial" w:cs="Arial"/>
          <w:sz w:val="22"/>
          <w:szCs w:val="22"/>
        </w:rPr>
        <w:t xml:space="preserve"> va dirigida a </w:t>
      </w:r>
      <w:r w:rsidR="00086EDA">
        <w:rPr>
          <w:rFonts w:ascii="Arial" w:eastAsia="Arial" w:hAnsi="Arial" w:cs="Arial"/>
          <w:sz w:val="22"/>
          <w:szCs w:val="22"/>
        </w:rPr>
        <w:t xml:space="preserve">personas físicas o jurídicas titulares de </w:t>
      </w:r>
      <w:r w:rsidR="00103137">
        <w:rPr>
          <w:rFonts w:ascii="Arial" w:eastAsia="Arial" w:hAnsi="Arial" w:cs="Arial"/>
          <w:sz w:val="22"/>
          <w:szCs w:val="22"/>
        </w:rPr>
        <w:t>proyectos</w:t>
      </w:r>
      <w:r w:rsidR="00350E4D">
        <w:rPr>
          <w:rFonts w:ascii="Arial" w:eastAsia="Arial" w:hAnsi="Arial" w:cs="Arial"/>
          <w:sz w:val="22"/>
          <w:szCs w:val="22"/>
        </w:rPr>
        <w:t xml:space="preserve"> que cumplan los siguientes requisitos</w:t>
      </w:r>
      <w:r>
        <w:rPr>
          <w:rFonts w:ascii="Arial" w:eastAsia="Arial" w:hAnsi="Arial" w:cs="Arial"/>
          <w:sz w:val="22"/>
          <w:szCs w:val="22"/>
        </w:rPr>
        <w:t xml:space="preserve">: </w:t>
      </w:r>
    </w:p>
    <w:p w14:paraId="6FEE94F5" w14:textId="77777777" w:rsidR="002C43D2" w:rsidRDefault="005B1EC4">
      <w:pPr>
        <w:numPr>
          <w:ilvl w:val="0"/>
          <w:numId w:val="6"/>
        </w:numPr>
        <w:tabs>
          <w:tab w:val="left" w:pos="284"/>
        </w:tabs>
        <w:spacing w:before="240"/>
        <w:rPr>
          <w:rFonts w:ascii="Arial" w:eastAsia="Arial" w:hAnsi="Arial" w:cs="Arial"/>
          <w:color w:val="000000"/>
          <w:sz w:val="22"/>
          <w:szCs w:val="22"/>
        </w:rPr>
      </w:pPr>
      <w:r>
        <w:rPr>
          <w:rFonts w:ascii="Arial" w:eastAsia="Arial" w:hAnsi="Arial" w:cs="Arial"/>
          <w:color w:val="000000"/>
          <w:sz w:val="22"/>
          <w:szCs w:val="22"/>
        </w:rPr>
        <w:t>Que operen en el ámbito de la transición energética</w:t>
      </w:r>
      <w:r>
        <w:rPr>
          <w:rFonts w:ascii="Arial" w:eastAsia="Arial" w:hAnsi="Arial" w:cs="Arial"/>
          <w:sz w:val="22"/>
          <w:szCs w:val="22"/>
        </w:rPr>
        <w:t>,</w:t>
      </w:r>
      <w:r>
        <w:rPr>
          <w:rFonts w:ascii="Arial" w:eastAsia="Arial" w:hAnsi="Arial" w:cs="Arial"/>
          <w:color w:val="000000"/>
          <w:sz w:val="22"/>
          <w:szCs w:val="22"/>
        </w:rPr>
        <w:t xml:space="preserve"> con soluciones innovadoras</w:t>
      </w:r>
      <w:r w:rsidR="00350E4D">
        <w:rPr>
          <w:rFonts w:ascii="Arial" w:eastAsia="Arial" w:hAnsi="Arial" w:cs="Arial"/>
          <w:color w:val="000000"/>
          <w:sz w:val="22"/>
          <w:szCs w:val="22"/>
        </w:rPr>
        <w:t>,</w:t>
      </w:r>
      <w:r>
        <w:rPr>
          <w:rFonts w:ascii="Arial" w:eastAsia="Arial" w:hAnsi="Arial" w:cs="Arial"/>
          <w:color w:val="000000"/>
          <w:sz w:val="22"/>
          <w:szCs w:val="22"/>
        </w:rPr>
        <w:t xml:space="preserve"> que busquen generar un impacto social o medioambiental positivo.</w:t>
      </w:r>
    </w:p>
    <w:p w14:paraId="4FBEE82C" w14:textId="5FB70BA8" w:rsidR="002C43D2" w:rsidRDefault="002C43D2">
      <w:pPr>
        <w:numPr>
          <w:ilvl w:val="0"/>
          <w:numId w:val="6"/>
        </w:numPr>
        <w:tabs>
          <w:tab w:val="left" w:pos="284"/>
        </w:tabs>
        <w:spacing w:before="240"/>
        <w:rPr>
          <w:rFonts w:ascii="Arial" w:eastAsia="Arial" w:hAnsi="Arial" w:cs="Arial"/>
          <w:color w:val="000000"/>
          <w:sz w:val="22"/>
          <w:szCs w:val="22"/>
        </w:rPr>
      </w:pPr>
      <w:r>
        <w:rPr>
          <w:rFonts w:ascii="Arial" w:eastAsia="Arial" w:hAnsi="Arial" w:cs="Arial"/>
          <w:color w:val="000000"/>
          <w:sz w:val="22"/>
          <w:szCs w:val="22"/>
        </w:rPr>
        <w:t>Que sean impulsados por equipos emprendedores que busquen apoyo para desarrollar su plan de empresa.</w:t>
      </w:r>
    </w:p>
    <w:p w14:paraId="10CFC8DF" w14:textId="77777777" w:rsidR="002C43D2" w:rsidRDefault="002C43D2" w:rsidP="002C43D2">
      <w:pPr>
        <w:numPr>
          <w:ilvl w:val="0"/>
          <w:numId w:val="6"/>
        </w:numPr>
        <w:tabs>
          <w:tab w:val="left" w:pos="284"/>
        </w:tabs>
        <w:spacing w:before="240"/>
        <w:rPr>
          <w:rFonts w:ascii="Arial" w:eastAsia="Arial" w:hAnsi="Arial" w:cs="Arial"/>
          <w:color w:val="000000"/>
          <w:sz w:val="22"/>
          <w:szCs w:val="22"/>
        </w:rPr>
      </w:pPr>
      <w:r>
        <w:rPr>
          <w:rFonts w:ascii="Arial" w:eastAsia="Arial" w:hAnsi="Arial" w:cs="Arial"/>
          <w:color w:val="000000"/>
          <w:sz w:val="22"/>
          <w:szCs w:val="22"/>
        </w:rPr>
        <w:t xml:space="preserve">Que al menos uno(a) de los(as) socios(as) y/o fundadores(as) de la empresa se involucren en la participación de todas las actividades del programa. </w:t>
      </w:r>
    </w:p>
    <w:p w14:paraId="1B40D597" w14:textId="74CC38D2" w:rsidR="002C43D2" w:rsidRDefault="002C43D2" w:rsidP="002C43D2">
      <w:pPr>
        <w:numPr>
          <w:ilvl w:val="0"/>
          <w:numId w:val="6"/>
        </w:numPr>
        <w:tabs>
          <w:tab w:val="left" w:pos="284"/>
        </w:tabs>
        <w:spacing w:before="240"/>
        <w:rPr>
          <w:rFonts w:ascii="Arial" w:eastAsia="Arial" w:hAnsi="Arial" w:cs="Arial"/>
          <w:color w:val="000000"/>
          <w:sz w:val="22"/>
          <w:szCs w:val="22"/>
        </w:rPr>
      </w:pPr>
      <w:r>
        <w:rPr>
          <w:rFonts w:ascii="Arial" w:eastAsia="Arial" w:hAnsi="Arial" w:cs="Arial"/>
          <w:color w:val="000000"/>
          <w:sz w:val="22"/>
          <w:szCs w:val="22"/>
        </w:rPr>
        <w:t xml:space="preserve">Cuyos equipos estén compuestos por personas de cualquier nacionalidad, siempre que su forma jurídica esté (o se comprometa a estar) registrada en España, independientemente de los mercados en los que opere. </w:t>
      </w:r>
    </w:p>
    <w:p w14:paraId="0C47111D" w14:textId="29D4B10E" w:rsidR="002C43D2" w:rsidRDefault="002C43D2" w:rsidP="009548F0">
      <w:pPr>
        <w:tabs>
          <w:tab w:val="left" w:pos="284"/>
        </w:tabs>
        <w:spacing w:before="240"/>
        <w:rPr>
          <w:rFonts w:ascii="Arial" w:eastAsia="Arial" w:hAnsi="Arial" w:cs="Arial"/>
          <w:color w:val="000000"/>
          <w:sz w:val="22"/>
          <w:szCs w:val="22"/>
        </w:rPr>
      </w:pPr>
      <w:r>
        <w:rPr>
          <w:rFonts w:ascii="Arial" w:eastAsia="Arial" w:hAnsi="Arial" w:cs="Arial"/>
          <w:color w:val="000000"/>
          <w:sz w:val="22"/>
          <w:szCs w:val="22"/>
        </w:rPr>
        <w:t>Daremos preferencia a proyectos:</w:t>
      </w:r>
    </w:p>
    <w:p w14:paraId="0000000E" w14:textId="59ACB644" w:rsidR="003B7DEB" w:rsidRDefault="005B1EC4" w:rsidP="009548F0">
      <w:pPr>
        <w:numPr>
          <w:ilvl w:val="0"/>
          <w:numId w:val="13"/>
        </w:numPr>
        <w:tabs>
          <w:tab w:val="left" w:pos="284"/>
        </w:tabs>
        <w:spacing w:before="240"/>
        <w:rPr>
          <w:rFonts w:ascii="Arial" w:eastAsia="Arial" w:hAnsi="Arial" w:cs="Arial"/>
          <w:color w:val="000000"/>
          <w:sz w:val="22"/>
          <w:szCs w:val="22"/>
        </w:rPr>
      </w:pPr>
      <w:r>
        <w:rPr>
          <w:rFonts w:ascii="Arial" w:eastAsia="Arial" w:hAnsi="Arial" w:cs="Arial"/>
          <w:color w:val="000000"/>
          <w:sz w:val="22"/>
          <w:szCs w:val="22"/>
        </w:rPr>
        <w:t xml:space="preserve"> </w:t>
      </w:r>
      <w:r w:rsidR="002C43D2">
        <w:rPr>
          <w:rFonts w:ascii="Arial" w:eastAsia="Arial" w:hAnsi="Arial" w:cs="Arial"/>
          <w:color w:val="000000"/>
          <w:sz w:val="22"/>
          <w:szCs w:val="22"/>
        </w:rPr>
        <w:t>Q</w:t>
      </w:r>
      <w:r>
        <w:rPr>
          <w:rFonts w:ascii="Arial" w:eastAsia="Arial" w:hAnsi="Arial" w:cs="Arial"/>
          <w:color w:val="000000"/>
          <w:sz w:val="22"/>
          <w:szCs w:val="22"/>
        </w:rPr>
        <w:t xml:space="preserve">ue aporten soluciones a los siguientes retos: </w:t>
      </w:r>
    </w:p>
    <w:p w14:paraId="0000000F" w14:textId="77777777" w:rsidR="003B7DEB" w:rsidRDefault="005B1EC4">
      <w:pPr>
        <w:numPr>
          <w:ilvl w:val="0"/>
          <w:numId w:val="10"/>
        </w:numPr>
        <w:tabs>
          <w:tab w:val="left" w:pos="284"/>
        </w:tabs>
        <w:spacing w:before="150"/>
        <w:rPr>
          <w:rFonts w:ascii="Arial" w:eastAsia="Arial" w:hAnsi="Arial" w:cs="Arial"/>
          <w:color w:val="000000"/>
          <w:sz w:val="22"/>
          <w:szCs w:val="22"/>
        </w:rPr>
      </w:pPr>
      <w:r>
        <w:rPr>
          <w:rFonts w:ascii="Arial" w:eastAsia="Arial" w:hAnsi="Arial" w:cs="Arial"/>
          <w:b/>
          <w:color w:val="000000"/>
          <w:sz w:val="22"/>
          <w:szCs w:val="22"/>
        </w:rPr>
        <w:t>Energía y consumo:</w:t>
      </w:r>
      <w:r>
        <w:rPr>
          <w:rFonts w:ascii="Arial" w:eastAsia="Arial" w:hAnsi="Arial" w:cs="Arial"/>
          <w:color w:val="000000"/>
          <w:sz w:val="22"/>
          <w:szCs w:val="22"/>
        </w:rPr>
        <w:t xml:space="preserve"> proyectos vinculados a nuevas tecnologías que garanticen una transición rápida y fiable hacía un modelo energético sostenible - soluciones de almacenamiento y distribución, eficiencia, como las </w:t>
      </w:r>
      <w:proofErr w:type="spellStart"/>
      <w:r>
        <w:rPr>
          <w:rFonts w:ascii="Arial" w:eastAsia="Arial" w:hAnsi="Arial" w:cs="Arial"/>
          <w:i/>
          <w:color w:val="000000"/>
          <w:sz w:val="22"/>
          <w:szCs w:val="22"/>
        </w:rPr>
        <w:t>smart</w:t>
      </w:r>
      <w:proofErr w:type="spellEnd"/>
      <w:r>
        <w:rPr>
          <w:rFonts w:ascii="Arial" w:eastAsia="Arial" w:hAnsi="Arial" w:cs="Arial"/>
          <w:i/>
          <w:color w:val="000000"/>
          <w:sz w:val="22"/>
          <w:szCs w:val="22"/>
        </w:rPr>
        <w:t xml:space="preserve"> </w:t>
      </w:r>
      <w:proofErr w:type="spellStart"/>
      <w:r>
        <w:rPr>
          <w:rFonts w:ascii="Arial" w:eastAsia="Arial" w:hAnsi="Arial" w:cs="Arial"/>
          <w:i/>
          <w:color w:val="000000"/>
          <w:sz w:val="22"/>
          <w:szCs w:val="22"/>
        </w:rPr>
        <w:t>grids</w:t>
      </w:r>
      <w:proofErr w:type="spellEnd"/>
      <w:r>
        <w:rPr>
          <w:rFonts w:ascii="Arial" w:eastAsia="Arial" w:hAnsi="Arial" w:cs="Arial"/>
          <w:color w:val="000000"/>
          <w:sz w:val="22"/>
          <w:szCs w:val="22"/>
        </w:rPr>
        <w:t xml:space="preserve"> o red eléctrica inteligente, claves para la economía verde (ODS 7 y 9).</w:t>
      </w:r>
    </w:p>
    <w:p w14:paraId="00000010" w14:textId="77777777" w:rsidR="003B7DEB" w:rsidRDefault="005B1EC4">
      <w:pPr>
        <w:numPr>
          <w:ilvl w:val="0"/>
          <w:numId w:val="10"/>
        </w:numPr>
        <w:tabs>
          <w:tab w:val="left" w:pos="284"/>
        </w:tabs>
        <w:spacing w:before="150"/>
        <w:rPr>
          <w:rFonts w:ascii="Arial" w:eastAsia="Arial" w:hAnsi="Arial" w:cs="Arial"/>
          <w:color w:val="000000"/>
          <w:sz w:val="22"/>
          <w:szCs w:val="22"/>
        </w:rPr>
      </w:pPr>
      <w:r>
        <w:rPr>
          <w:rFonts w:ascii="Arial" w:eastAsia="Arial" w:hAnsi="Arial" w:cs="Arial"/>
          <w:b/>
          <w:color w:val="000000"/>
          <w:sz w:val="22"/>
          <w:szCs w:val="22"/>
        </w:rPr>
        <w:t>Modelos de negocios sostenibles:</w:t>
      </w:r>
      <w:r>
        <w:rPr>
          <w:rFonts w:ascii="Arial" w:eastAsia="Arial" w:hAnsi="Arial" w:cs="Arial"/>
          <w:color w:val="000000"/>
          <w:sz w:val="22"/>
          <w:szCs w:val="22"/>
        </w:rPr>
        <w:t xml:space="preserve"> en sectores que incorporen de forma transversal la adaptación y/o mitigación del cambio climático (ODS 13) y presenten soluciones para reducir la pobreza energética (ODS 1, 7 y 10) e incentiven patrones de consumo más sostenibles (ODS 12).</w:t>
      </w:r>
    </w:p>
    <w:p w14:paraId="00000011" w14:textId="77777777" w:rsidR="003B7DEB" w:rsidRDefault="005B1EC4">
      <w:pPr>
        <w:numPr>
          <w:ilvl w:val="0"/>
          <w:numId w:val="10"/>
        </w:numPr>
        <w:tabs>
          <w:tab w:val="left" w:pos="284"/>
        </w:tabs>
        <w:spacing w:before="150"/>
        <w:rPr>
          <w:rFonts w:ascii="Arial" w:eastAsia="Arial" w:hAnsi="Arial" w:cs="Arial"/>
          <w:b/>
          <w:color w:val="000000"/>
          <w:sz w:val="22"/>
          <w:szCs w:val="22"/>
        </w:rPr>
      </w:pPr>
      <w:r>
        <w:rPr>
          <w:rFonts w:ascii="Arial" w:eastAsia="Arial" w:hAnsi="Arial" w:cs="Arial"/>
          <w:b/>
          <w:color w:val="000000"/>
          <w:sz w:val="22"/>
          <w:szCs w:val="22"/>
        </w:rPr>
        <w:lastRenderedPageBreak/>
        <w:t xml:space="preserve">Movilidad sostenible: </w:t>
      </w:r>
      <w:r>
        <w:rPr>
          <w:rFonts w:ascii="Arial" w:eastAsia="Arial" w:hAnsi="Arial" w:cs="Arial"/>
          <w:color w:val="000000"/>
          <w:sz w:val="22"/>
          <w:szCs w:val="22"/>
        </w:rPr>
        <w:t xml:space="preserve">productos y servicios que aporten a la movilidad interurbana o urbana en las </w:t>
      </w:r>
      <w:proofErr w:type="spellStart"/>
      <w:r>
        <w:rPr>
          <w:rFonts w:ascii="Arial" w:eastAsia="Arial" w:hAnsi="Arial" w:cs="Arial"/>
          <w:i/>
          <w:color w:val="000000"/>
          <w:sz w:val="22"/>
          <w:szCs w:val="22"/>
        </w:rPr>
        <w:t>smart</w:t>
      </w:r>
      <w:proofErr w:type="spellEnd"/>
      <w:r>
        <w:rPr>
          <w:rFonts w:ascii="Arial" w:eastAsia="Arial" w:hAnsi="Arial" w:cs="Arial"/>
          <w:i/>
          <w:color w:val="000000"/>
          <w:sz w:val="22"/>
          <w:szCs w:val="22"/>
        </w:rPr>
        <w:t xml:space="preserve"> </w:t>
      </w:r>
      <w:proofErr w:type="spellStart"/>
      <w:r>
        <w:rPr>
          <w:rFonts w:ascii="Arial" w:eastAsia="Arial" w:hAnsi="Arial" w:cs="Arial"/>
          <w:i/>
          <w:color w:val="000000"/>
          <w:sz w:val="22"/>
          <w:szCs w:val="22"/>
        </w:rPr>
        <w:t>cities</w:t>
      </w:r>
      <w:proofErr w:type="spellEnd"/>
      <w:r>
        <w:rPr>
          <w:rFonts w:ascii="Arial" w:eastAsia="Arial" w:hAnsi="Arial" w:cs="Arial"/>
          <w:color w:val="000000"/>
          <w:sz w:val="22"/>
          <w:szCs w:val="22"/>
        </w:rPr>
        <w:t xml:space="preserve"> impulsando el transporte sostenible y el desarrollo de tecnologías que amplíen las opciones de movilidad (ODS 11).</w:t>
      </w:r>
    </w:p>
    <w:p w14:paraId="00000012" w14:textId="77777777" w:rsidR="003B7DEB" w:rsidRDefault="005B1EC4">
      <w:pPr>
        <w:numPr>
          <w:ilvl w:val="0"/>
          <w:numId w:val="10"/>
        </w:numPr>
        <w:tabs>
          <w:tab w:val="left" w:pos="284"/>
        </w:tabs>
        <w:spacing w:before="150"/>
        <w:rPr>
          <w:rFonts w:ascii="Arial" w:eastAsia="Arial" w:hAnsi="Arial" w:cs="Arial"/>
          <w:b/>
          <w:color w:val="000000"/>
          <w:sz w:val="22"/>
          <w:szCs w:val="22"/>
        </w:rPr>
      </w:pPr>
      <w:r>
        <w:rPr>
          <w:rFonts w:ascii="Arial" w:eastAsia="Arial" w:hAnsi="Arial" w:cs="Arial"/>
          <w:b/>
          <w:color w:val="000000"/>
          <w:sz w:val="22"/>
          <w:szCs w:val="22"/>
        </w:rPr>
        <w:t xml:space="preserve">Economía circular y gestión de residuos: </w:t>
      </w:r>
      <w:r>
        <w:rPr>
          <w:rFonts w:ascii="Arial" w:eastAsia="Arial" w:hAnsi="Arial" w:cs="Arial"/>
          <w:color w:val="000000"/>
          <w:sz w:val="22"/>
          <w:szCs w:val="22"/>
        </w:rPr>
        <w:t>emprendimientos que aborden la circularidad, la incorporen en su modelo de negocio y a lo largo del ciclo de vida del producto, con enfoque en el aprovechamiento energético de los mismos, como biometano, hidrógeno y otros gases renovables (ODS 12).</w:t>
      </w:r>
    </w:p>
    <w:p w14:paraId="00000013" w14:textId="51D930C9" w:rsidR="003B7DEB" w:rsidRDefault="002C43D2" w:rsidP="002C43D2">
      <w:pPr>
        <w:numPr>
          <w:ilvl w:val="0"/>
          <w:numId w:val="13"/>
        </w:numPr>
        <w:pBdr>
          <w:top w:val="nil"/>
          <w:left w:val="nil"/>
          <w:bottom w:val="nil"/>
          <w:right w:val="nil"/>
          <w:between w:val="nil"/>
        </w:pBdr>
        <w:tabs>
          <w:tab w:val="left" w:pos="284"/>
        </w:tabs>
        <w:spacing w:after="0"/>
        <w:rPr>
          <w:rFonts w:ascii="Arial" w:eastAsia="Arial" w:hAnsi="Arial" w:cs="Arial"/>
          <w:color w:val="000000"/>
          <w:sz w:val="22"/>
          <w:szCs w:val="22"/>
        </w:rPr>
      </w:pPr>
      <w:r>
        <w:rPr>
          <w:rFonts w:ascii="Arial" w:eastAsia="Arial" w:hAnsi="Arial" w:cs="Arial"/>
          <w:color w:val="000000"/>
          <w:sz w:val="22"/>
          <w:szCs w:val="22"/>
        </w:rPr>
        <w:t>Q</w:t>
      </w:r>
      <w:r w:rsidR="005B1EC4">
        <w:rPr>
          <w:rFonts w:ascii="Arial" w:eastAsia="Arial" w:hAnsi="Arial" w:cs="Arial"/>
          <w:color w:val="000000"/>
          <w:sz w:val="22"/>
          <w:szCs w:val="22"/>
        </w:rPr>
        <w:t>ue hayan identificado</w:t>
      </w:r>
      <w:r w:rsidR="005B1EC4">
        <w:rPr>
          <w:rFonts w:ascii="Arial" w:eastAsia="Arial" w:hAnsi="Arial" w:cs="Arial"/>
          <w:sz w:val="22"/>
          <w:szCs w:val="22"/>
        </w:rPr>
        <w:t xml:space="preserve"> y </w:t>
      </w:r>
      <w:r w:rsidR="005B1EC4">
        <w:rPr>
          <w:rFonts w:ascii="Arial" w:eastAsia="Arial" w:hAnsi="Arial" w:cs="Arial"/>
          <w:color w:val="000000"/>
          <w:sz w:val="22"/>
          <w:szCs w:val="22"/>
        </w:rPr>
        <w:t>validado un problema a resolver. Se valorará positivamente proyectos que hayan desarrollado un prototipo y/o estén desarrollando un producto mínimo viable de sus soluciones.</w:t>
      </w:r>
    </w:p>
    <w:p w14:paraId="00000014" w14:textId="77777777" w:rsidR="003B7DEB" w:rsidRDefault="003B7DEB">
      <w:pPr>
        <w:pBdr>
          <w:top w:val="nil"/>
          <w:left w:val="nil"/>
          <w:bottom w:val="nil"/>
          <w:right w:val="nil"/>
          <w:between w:val="nil"/>
        </w:pBdr>
        <w:tabs>
          <w:tab w:val="left" w:pos="284"/>
        </w:tabs>
        <w:spacing w:after="0"/>
        <w:ind w:left="360"/>
        <w:rPr>
          <w:rFonts w:ascii="Arial" w:eastAsia="Arial" w:hAnsi="Arial" w:cs="Arial"/>
          <w:color w:val="000000"/>
          <w:sz w:val="22"/>
          <w:szCs w:val="22"/>
        </w:rPr>
      </w:pPr>
    </w:p>
    <w:p w14:paraId="00000015" w14:textId="453A80FC" w:rsidR="003B7DEB" w:rsidRDefault="002C43D2" w:rsidP="002C43D2">
      <w:pPr>
        <w:numPr>
          <w:ilvl w:val="0"/>
          <w:numId w:val="13"/>
        </w:numPr>
        <w:tabs>
          <w:tab w:val="left" w:pos="284"/>
        </w:tabs>
        <w:spacing w:after="0"/>
        <w:rPr>
          <w:rFonts w:ascii="Arial" w:eastAsia="Arial" w:hAnsi="Arial" w:cs="Arial"/>
          <w:color w:val="000000"/>
          <w:sz w:val="22"/>
          <w:szCs w:val="22"/>
        </w:rPr>
      </w:pPr>
      <w:r>
        <w:rPr>
          <w:rFonts w:ascii="Arial" w:eastAsia="Arial" w:hAnsi="Arial" w:cs="Arial"/>
          <w:color w:val="000000"/>
          <w:sz w:val="22"/>
          <w:szCs w:val="22"/>
        </w:rPr>
        <w:t>Conducidos por</w:t>
      </w:r>
      <w:r w:rsidR="005B1EC4">
        <w:rPr>
          <w:rFonts w:ascii="Arial" w:eastAsia="Arial" w:hAnsi="Arial" w:cs="Arial"/>
          <w:color w:val="000000"/>
          <w:sz w:val="22"/>
          <w:szCs w:val="22"/>
        </w:rPr>
        <w:t xml:space="preserve"> equipos </w:t>
      </w:r>
      <w:r w:rsidR="005B1EC4">
        <w:rPr>
          <w:rFonts w:ascii="Arial" w:eastAsia="Arial" w:hAnsi="Arial" w:cs="Arial"/>
          <w:sz w:val="22"/>
          <w:szCs w:val="22"/>
        </w:rPr>
        <w:t>proactivos</w:t>
      </w:r>
      <w:r w:rsidR="005B1EC4">
        <w:rPr>
          <w:rFonts w:ascii="Arial" w:eastAsia="Arial" w:hAnsi="Arial" w:cs="Arial"/>
          <w:color w:val="000000"/>
          <w:sz w:val="22"/>
          <w:szCs w:val="22"/>
        </w:rPr>
        <w:t xml:space="preserve"> y con al menos un miembro </w:t>
      </w:r>
      <w:r w:rsidR="009D0AD6">
        <w:rPr>
          <w:rFonts w:ascii="Arial" w:eastAsia="Arial" w:hAnsi="Arial" w:cs="Arial"/>
          <w:color w:val="000000"/>
          <w:sz w:val="22"/>
          <w:szCs w:val="22"/>
        </w:rPr>
        <w:t xml:space="preserve">dedicado al </w:t>
      </w:r>
      <w:r w:rsidR="005B1EC4">
        <w:rPr>
          <w:rFonts w:ascii="Arial" w:eastAsia="Arial" w:hAnsi="Arial" w:cs="Arial"/>
          <w:color w:val="000000"/>
          <w:sz w:val="22"/>
          <w:szCs w:val="22"/>
        </w:rPr>
        <w:t xml:space="preserve">100% </w:t>
      </w:r>
      <w:r w:rsidR="009D0AD6">
        <w:rPr>
          <w:rFonts w:ascii="Arial" w:eastAsia="Arial" w:hAnsi="Arial" w:cs="Arial"/>
          <w:color w:val="000000"/>
          <w:sz w:val="22"/>
          <w:szCs w:val="22"/>
        </w:rPr>
        <w:t>a</w:t>
      </w:r>
      <w:r w:rsidR="005B1EC4">
        <w:rPr>
          <w:rFonts w:ascii="Arial" w:eastAsia="Arial" w:hAnsi="Arial" w:cs="Arial"/>
          <w:color w:val="000000"/>
          <w:sz w:val="22"/>
          <w:szCs w:val="22"/>
        </w:rPr>
        <w:t>l proyecto.</w:t>
      </w:r>
    </w:p>
    <w:p w14:paraId="00000018" w14:textId="29A30B4F" w:rsidR="003B7DEB" w:rsidRDefault="005B1EC4" w:rsidP="002C43D2">
      <w:pPr>
        <w:numPr>
          <w:ilvl w:val="0"/>
          <w:numId w:val="13"/>
        </w:numPr>
        <w:tabs>
          <w:tab w:val="left" w:pos="284"/>
        </w:tabs>
        <w:spacing w:before="240"/>
        <w:rPr>
          <w:rFonts w:ascii="Arial" w:eastAsia="Arial" w:hAnsi="Arial" w:cs="Arial"/>
          <w:color w:val="000000"/>
          <w:sz w:val="22"/>
          <w:szCs w:val="22"/>
        </w:rPr>
      </w:pPr>
      <w:r>
        <w:rPr>
          <w:rFonts w:ascii="Arial" w:eastAsia="Arial" w:hAnsi="Arial" w:cs="Arial"/>
          <w:color w:val="000000"/>
          <w:sz w:val="22"/>
          <w:szCs w:val="22"/>
        </w:rPr>
        <w:t xml:space="preserve">Se valorará positivamente a </w:t>
      </w:r>
      <w:r w:rsidR="00103137">
        <w:rPr>
          <w:rFonts w:ascii="Arial" w:eastAsia="Arial" w:hAnsi="Arial" w:cs="Arial"/>
          <w:color w:val="000000"/>
          <w:sz w:val="22"/>
          <w:szCs w:val="22"/>
        </w:rPr>
        <w:t xml:space="preserve">los </w:t>
      </w:r>
      <w:r>
        <w:rPr>
          <w:rFonts w:ascii="Arial" w:eastAsia="Arial" w:hAnsi="Arial" w:cs="Arial"/>
          <w:color w:val="000000"/>
          <w:sz w:val="22"/>
          <w:szCs w:val="22"/>
        </w:rPr>
        <w:t xml:space="preserve">proyectos que estén jurídicamente constituidos y/o que hayan logrado algún tipo de reconocimiento (premios, subvenciones, etc.). </w:t>
      </w:r>
    </w:p>
    <w:p w14:paraId="00000019" w14:textId="77777777" w:rsidR="003B7DEB" w:rsidRDefault="003B7DEB">
      <w:pPr>
        <w:tabs>
          <w:tab w:val="left" w:pos="284"/>
        </w:tabs>
        <w:spacing w:before="240"/>
        <w:ind w:left="360"/>
        <w:rPr>
          <w:rFonts w:ascii="Arial" w:eastAsia="Arial" w:hAnsi="Arial" w:cs="Arial"/>
          <w:color w:val="000000"/>
          <w:sz w:val="22"/>
          <w:szCs w:val="22"/>
        </w:rPr>
      </w:pPr>
    </w:p>
    <w:p w14:paraId="0000001A" w14:textId="77777777" w:rsidR="003B7DEB" w:rsidRDefault="005B1EC4">
      <w:pPr>
        <w:pBdr>
          <w:top w:val="nil"/>
          <w:left w:val="nil"/>
          <w:bottom w:val="nil"/>
          <w:right w:val="nil"/>
          <w:between w:val="nil"/>
        </w:pBdr>
        <w:tabs>
          <w:tab w:val="left" w:pos="284"/>
        </w:tabs>
        <w:spacing w:before="240"/>
        <w:rPr>
          <w:rFonts w:ascii="Arial" w:eastAsia="Arial" w:hAnsi="Arial" w:cs="Arial"/>
          <w:b/>
          <w:color w:val="1F497D"/>
          <w:sz w:val="36"/>
          <w:szCs w:val="36"/>
        </w:rPr>
      </w:pPr>
      <w:r>
        <w:rPr>
          <w:rFonts w:ascii="Arial" w:eastAsia="Arial" w:hAnsi="Arial" w:cs="Arial"/>
          <w:b/>
          <w:color w:val="1F497D"/>
          <w:sz w:val="36"/>
          <w:szCs w:val="36"/>
        </w:rPr>
        <w:t>Cómo presentar la candidatura</w:t>
      </w:r>
    </w:p>
    <w:p w14:paraId="0000001B" w14:textId="1B14E6DF" w:rsidR="003B7DEB" w:rsidRDefault="005B1EC4">
      <w:pPr>
        <w:pBdr>
          <w:top w:val="nil"/>
          <w:left w:val="nil"/>
          <w:bottom w:val="nil"/>
          <w:right w:val="nil"/>
          <w:between w:val="nil"/>
        </w:pBdr>
        <w:tabs>
          <w:tab w:val="left" w:pos="284"/>
        </w:tabs>
        <w:spacing w:before="240"/>
        <w:rPr>
          <w:rFonts w:ascii="Arial" w:eastAsia="Arial" w:hAnsi="Arial" w:cs="Arial"/>
          <w:color w:val="000000"/>
          <w:sz w:val="22"/>
          <w:szCs w:val="22"/>
        </w:rPr>
      </w:pPr>
      <w:r>
        <w:rPr>
          <w:rFonts w:ascii="Arial" w:eastAsia="Arial" w:hAnsi="Arial" w:cs="Arial"/>
          <w:color w:val="000000"/>
          <w:sz w:val="22"/>
          <w:szCs w:val="22"/>
        </w:rPr>
        <w:t xml:space="preserve">Para participar en la convocatoria, </w:t>
      </w:r>
      <w:r w:rsidR="00F91197">
        <w:rPr>
          <w:rFonts w:ascii="Arial" w:eastAsia="Arial" w:hAnsi="Arial" w:cs="Arial"/>
          <w:color w:val="000000"/>
          <w:sz w:val="22"/>
          <w:szCs w:val="22"/>
        </w:rPr>
        <w:t xml:space="preserve">los </w:t>
      </w:r>
      <w:r w:rsidR="00ED0C5F">
        <w:rPr>
          <w:rFonts w:ascii="Arial" w:eastAsia="Arial" w:hAnsi="Arial" w:cs="Arial"/>
          <w:color w:val="000000"/>
          <w:sz w:val="22"/>
          <w:szCs w:val="22"/>
        </w:rPr>
        <w:t xml:space="preserve">emprendedores </w:t>
      </w:r>
      <w:r w:rsidR="00F91197">
        <w:rPr>
          <w:rFonts w:ascii="Arial" w:eastAsia="Arial" w:hAnsi="Arial" w:cs="Arial"/>
          <w:color w:val="000000"/>
          <w:sz w:val="22"/>
          <w:szCs w:val="22"/>
        </w:rPr>
        <w:t xml:space="preserve">titulares de </w:t>
      </w:r>
      <w:r>
        <w:rPr>
          <w:rFonts w:ascii="Arial" w:eastAsia="Arial" w:hAnsi="Arial" w:cs="Arial"/>
          <w:color w:val="000000"/>
          <w:sz w:val="22"/>
          <w:szCs w:val="22"/>
        </w:rPr>
        <w:t>cada proyecto deberá</w:t>
      </w:r>
      <w:r w:rsidR="00C95621">
        <w:rPr>
          <w:rFonts w:ascii="Arial" w:eastAsia="Arial" w:hAnsi="Arial" w:cs="Arial"/>
          <w:color w:val="000000"/>
          <w:sz w:val="22"/>
          <w:szCs w:val="22"/>
        </w:rPr>
        <w:t>n</w:t>
      </w:r>
      <w:r>
        <w:rPr>
          <w:rFonts w:ascii="Arial" w:eastAsia="Arial" w:hAnsi="Arial" w:cs="Arial"/>
          <w:color w:val="000000"/>
          <w:sz w:val="22"/>
          <w:szCs w:val="22"/>
        </w:rPr>
        <w:t xml:space="preserve"> registrar</w:t>
      </w:r>
      <w:r w:rsidR="00F91197">
        <w:rPr>
          <w:rFonts w:ascii="Arial" w:eastAsia="Arial" w:hAnsi="Arial" w:cs="Arial"/>
          <w:color w:val="000000"/>
          <w:sz w:val="22"/>
          <w:szCs w:val="22"/>
        </w:rPr>
        <w:t>lo</w:t>
      </w:r>
      <w:r>
        <w:rPr>
          <w:rFonts w:ascii="Arial" w:eastAsia="Arial" w:hAnsi="Arial" w:cs="Arial"/>
          <w:color w:val="000000"/>
          <w:sz w:val="22"/>
          <w:szCs w:val="22"/>
        </w:rPr>
        <w:t xml:space="preserve"> en el formulario disponible en</w:t>
      </w:r>
      <w:r w:rsidR="00F05890">
        <w:rPr>
          <w:rFonts w:ascii="Arial" w:eastAsia="Arial" w:hAnsi="Arial" w:cs="Arial"/>
          <w:color w:val="000000"/>
          <w:sz w:val="22"/>
          <w:szCs w:val="22"/>
        </w:rPr>
        <w:t xml:space="preserve"> la web </w:t>
      </w:r>
      <w:hyperlink r:id="rId12" w:history="1">
        <w:r w:rsidR="003F00E7" w:rsidRPr="003B4785">
          <w:rPr>
            <w:rStyle w:val="Hipervnculo"/>
            <w:rFonts w:ascii="Arial" w:hAnsi="Arial" w:cs="Arial"/>
            <w:sz w:val="22"/>
            <w:szCs w:val="22"/>
          </w:rPr>
          <w:t>https://www.naturgy.com/innovacion/nuestros-proyectos/connecting-energy/,</w:t>
        </w:r>
      </w:hyperlink>
      <w:r>
        <w:rPr>
          <w:rFonts w:ascii="Arial" w:eastAsia="Arial" w:hAnsi="Arial" w:cs="Arial"/>
          <w:color w:val="000000"/>
          <w:sz w:val="22"/>
          <w:szCs w:val="22"/>
        </w:rPr>
        <w:t xml:space="preserve">manifestando su interés en participar en este programa, aceptando las presentes Bases Legales y completando el formulario de inscripción. Es imprescindible completar toda la información solicitada para formar parte del proceso de selección. </w:t>
      </w:r>
    </w:p>
    <w:p w14:paraId="0000001C" w14:textId="6E2A1F4A" w:rsidR="003B7DEB" w:rsidRDefault="005B1EC4" w:rsidP="6210C80A">
      <w:pPr>
        <w:pBdr>
          <w:top w:val="nil"/>
          <w:left w:val="nil"/>
          <w:bottom w:val="nil"/>
          <w:right w:val="nil"/>
          <w:between w:val="nil"/>
        </w:pBdr>
        <w:tabs>
          <w:tab w:val="left" w:pos="284"/>
        </w:tabs>
        <w:spacing w:before="240"/>
        <w:rPr>
          <w:rFonts w:ascii="Arial" w:eastAsia="Arial" w:hAnsi="Arial" w:cs="Arial"/>
          <w:sz w:val="20"/>
          <w:szCs w:val="20"/>
        </w:rPr>
      </w:pPr>
      <w:r w:rsidRPr="6210C80A">
        <w:rPr>
          <w:rFonts w:ascii="Arial" w:eastAsia="Arial" w:hAnsi="Arial" w:cs="Arial"/>
          <w:color w:val="000000" w:themeColor="text1"/>
          <w:sz w:val="22"/>
          <w:szCs w:val="22"/>
        </w:rPr>
        <w:t xml:space="preserve">El plazo de presentación de las candidaturas empieza el </w:t>
      </w:r>
      <w:r w:rsidR="0040595A" w:rsidRPr="6210C80A">
        <w:rPr>
          <w:rFonts w:ascii="Arial" w:eastAsia="Arial" w:hAnsi="Arial" w:cs="Arial"/>
          <w:b/>
          <w:bCs/>
          <w:color w:val="000000" w:themeColor="text1"/>
          <w:sz w:val="22"/>
          <w:szCs w:val="22"/>
        </w:rPr>
        <w:t>2</w:t>
      </w:r>
      <w:r w:rsidR="3D8E3244" w:rsidRPr="6210C80A">
        <w:rPr>
          <w:rFonts w:ascii="Arial" w:eastAsia="Arial" w:hAnsi="Arial" w:cs="Arial"/>
          <w:b/>
          <w:bCs/>
          <w:color w:val="000000" w:themeColor="text1"/>
          <w:sz w:val="22"/>
          <w:szCs w:val="22"/>
        </w:rPr>
        <w:t>8</w:t>
      </w:r>
      <w:r w:rsidR="009548F0" w:rsidRPr="6210C80A">
        <w:rPr>
          <w:rFonts w:ascii="Arial" w:eastAsia="Arial" w:hAnsi="Arial" w:cs="Arial"/>
          <w:b/>
          <w:bCs/>
          <w:color w:val="000000" w:themeColor="text1"/>
          <w:sz w:val="22"/>
          <w:szCs w:val="22"/>
        </w:rPr>
        <w:t xml:space="preserve"> </w:t>
      </w:r>
      <w:r w:rsidRPr="6210C80A">
        <w:rPr>
          <w:rFonts w:ascii="Arial" w:eastAsia="Arial" w:hAnsi="Arial" w:cs="Arial"/>
          <w:b/>
          <w:bCs/>
          <w:color w:val="000000" w:themeColor="text1"/>
          <w:sz w:val="22"/>
          <w:szCs w:val="22"/>
        </w:rPr>
        <w:t>de septiembre de 202</w:t>
      </w:r>
      <w:r w:rsidR="227791C4" w:rsidRPr="6210C80A">
        <w:rPr>
          <w:rFonts w:ascii="Arial" w:eastAsia="Arial" w:hAnsi="Arial" w:cs="Arial"/>
          <w:b/>
          <w:bCs/>
          <w:color w:val="000000" w:themeColor="text1"/>
          <w:sz w:val="22"/>
          <w:szCs w:val="22"/>
        </w:rPr>
        <w:t>6</w:t>
      </w:r>
      <w:r w:rsidRPr="6210C80A">
        <w:rPr>
          <w:rFonts w:ascii="Arial" w:eastAsia="Arial" w:hAnsi="Arial" w:cs="Arial"/>
          <w:b/>
          <w:bCs/>
          <w:color w:val="000000" w:themeColor="text1"/>
          <w:sz w:val="22"/>
          <w:szCs w:val="22"/>
        </w:rPr>
        <w:t xml:space="preserve"> y finaliza el </w:t>
      </w:r>
      <w:r w:rsidR="4E8ADBA5" w:rsidRPr="6210C80A">
        <w:rPr>
          <w:rFonts w:ascii="Arial" w:eastAsia="Arial" w:hAnsi="Arial" w:cs="Arial"/>
          <w:b/>
          <w:bCs/>
          <w:color w:val="000000" w:themeColor="text1"/>
          <w:sz w:val="22"/>
          <w:szCs w:val="22"/>
        </w:rPr>
        <w:t xml:space="preserve">24 </w:t>
      </w:r>
      <w:r w:rsidRPr="6210C80A">
        <w:rPr>
          <w:rFonts w:ascii="Arial" w:eastAsia="Arial" w:hAnsi="Arial" w:cs="Arial"/>
          <w:b/>
          <w:bCs/>
          <w:color w:val="000000" w:themeColor="text1"/>
          <w:sz w:val="22"/>
          <w:szCs w:val="22"/>
        </w:rPr>
        <w:t>de octubre de 20</w:t>
      </w:r>
      <w:r w:rsidRPr="6210C80A">
        <w:rPr>
          <w:rFonts w:ascii="Arial" w:eastAsia="Arial" w:hAnsi="Arial" w:cs="Arial"/>
          <w:b/>
          <w:bCs/>
          <w:sz w:val="22"/>
          <w:szCs w:val="22"/>
        </w:rPr>
        <w:t>2</w:t>
      </w:r>
      <w:r w:rsidR="33A1F3BF" w:rsidRPr="6210C80A">
        <w:rPr>
          <w:rFonts w:ascii="Arial" w:eastAsia="Arial" w:hAnsi="Arial" w:cs="Arial"/>
          <w:b/>
          <w:bCs/>
          <w:sz w:val="22"/>
          <w:szCs w:val="22"/>
        </w:rPr>
        <w:t>6</w:t>
      </w:r>
      <w:r w:rsidRPr="6210C80A">
        <w:rPr>
          <w:rFonts w:ascii="Arial" w:eastAsia="Arial" w:hAnsi="Arial" w:cs="Arial"/>
          <w:b/>
          <w:bCs/>
          <w:sz w:val="22"/>
          <w:szCs w:val="22"/>
        </w:rPr>
        <w:t xml:space="preserve"> a las 23h59</w:t>
      </w:r>
      <w:r w:rsidRPr="6210C80A">
        <w:rPr>
          <w:rFonts w:ascii="Arial" w:eastAsia="Arial" w:hAnsi="Arial" w:cs="Arial"/>
          <w:color w:val="000000" w:themeColor="text1"/>
          <w:sz w:val="22"/>
          <w:szCs w:val="22"/>
        </w:rPr>
        <w:t>. No se considerarán proyectos fuera de este plazo.</w:t>
      </w:r>
    </w:p>
    <w:p w14:paraId="0000001D" w14:textId="1BC52AF5" w:rsidR="003B7DEB" w:rsidRDefault="005B1EC4">
      <w:pPr>
        <w:pBdr>
          <w:top w:val="nil"/>
          <w:left w:val="nil"/>
          <w:bottom w:val="nil"/>
          <w:right w:val="nil"/>
          <w:between w:val="nil"/>
        </w:pBdr>
        <w:tabs>
          <w:tab w:val="left" w:pos="284"/>
        </w:tabs>
        <w:spacing w:before="240"/>
        <w:rPr>
          <w:rFonts w:ascii="Arial" w:eastAsia="Arial" w:hAnsi="Arial" w:cs="Arial"/>
          <w:b/>
          <w:color w:val="1F497D"/>
          <w:sz w:val="36"/>
          <w:szCs w:val="36"/>
        </w:rPr>
      </w:pPr>
      <w:r>
        <w:rPr>
          <w:rFonts w:ascii="Arial" w:eastAsia="Arial" w:hAnsi="Arial" w:cs="Arial"/>
          <w:b/>
          <w:color w:val="1F497D"/>
          <w:sz w:val="36"/>
          <w:szCs w:val="36"/>
        </w:rPr>
        <w:t>Selección de los proyectos</w:t>
      </w:r>
    </w:p>
    <w:p w14:paraId="0000001E" w14:textId="77777777" w:rsidR="003B7DEB" w:rsidRDefault="005B1EC4">
      <w:pPr>
        <w:pBdr>
          <w:top w:val="nil"/>
          <w:left w:val="nil"/>
          <w:bottom w:val="nil"/>
          <w:right w:val="nil"/>
          <w:between w:val="nil"/>
        </w:pBdr>
        <w:tabs>
          <w:tab w:val="left" w:pos="284"/>
        </w:tabs>
        <w:spacing w:before="240"/>
        <w:rPr>
          <w:rFonts w:ascii="Arial" w:eastAsia="Arial" w:hAnsi="Arial" w:cs="Arial"/>
          <w:color w:val="366091"/>
          <w:sz w:val="24"/>
          <w:szCs w:val="24"/>
        </w:rPr>
      </w:pPr>
      <w:r>
        <w:rPr>
          <w:rFonts w:ascii="Arial" w:eastAsia="Arial" w:hAnsi="Arial" w:cs="Arial"/>
          <w:b/>
          <w:color w:val="366091"/>
          <w:sz w:val="24"/>
          <w:szCs w:val="24"/>
        </w:rPr>
        <w:t>Proceso de selección</w:t>
      </w:r>
    </w:p>
    <w:p w14:paraId="0000001F" w14:textId="07060C32" w:rsidR="003B7DEB" w:rsidRDefault="005B1EC4">
      <w:pPr>
        <w:rPr>
          <w:rFonts w:ascii="Arial" w:eastAsia="Arial" w:hAnsi="Arial" w:cs="Arial"/>
          <w:color w:val="000000"/>
          <w:sz w:val="22"/>
          <w:szCs w:val="22"/>
        </w:rPr>
      </w:pPr>
      <w:r>
        <w:rPr>
          <w:rFonts w:ascii="Arial" w:eastAsia="Arial" w:hAnsi="Arial" w:cs="Arial"/>
          <w:color w:val="000000"/>
          <w:sz w:val="22"/>
          <w:szCs w:val="22"/>
        </w:rPr>
        <w:t>La resolución sobre los proyectos ganadores recae íntegramente en el comité de selección</w:t>
      </w:r>
      <w:r w:rsidR="00350E4D">
        <w:rPr>
          <w:rFonts w:ascii="Arial" w:eastAsia="Arial" w:hAnsi="Arial" w:cs="Arial"/>
          <w:color w:val="000000"/>
          <w:sz w:val="22"/>
          <w:szCs w:val="22"/>
        </w:rPr>
        <w:t>,</w:t>
      </w:r>
      <w:r>
        <w:rPr>
          <w:rFonts w:ascii="Arial" w:eastAsia="Arial" w:hAnsi="Arial" w:cs="Arial"/>
          <w:color w:val="000000"/>
          <w:sz w:val="22"/>
          <w:szCs w:val="22"/>
        </w:rPr>
        <w:t xml:space="preserve"> compuesto por un jurado interno de Naturgy</w:t>
      </w:r>
      <w:r w:rsidR="00350E4D">
        <w:rPr>
          <w:rFonts w:ascii="Arial" w:eastAsia="Arial" w:hAnsi="Arial" w:cs="Arial"/>
          <w:color w:val="000000"/>
          <w:sz w:val="22"/>
          <w:szCs w:val="22"/>
        </w:rPr>
        <w:t>,</w:t>
      </w:r>
      <w:r>
        <w:rPr>
          <w:rFonts w:ascii="Arial" w:eastAsia="Arial" w:hAnsi="Arial" w:cs="Arial"/>
          <w:color w:val="000000"/>
          <w:sz w:val="22"/>
          <w:szCs w:val="22"/>
        </w:rPr>
        <w:t xml:space="preserve"> quienes analizarán los proyectos y seleccionarán y comunicarán </w:t>
      </w:r>
      <w:r>
        <w:rPr>
          <w:rFonts w:ascii="Arial" w:eastAsia="Arial" w:hAnsi="Arial" w:cs="Arial"/>
          <w:sz w:val="22"/>
          <w:szCs w:val="22"/>
        </w:rPr>
        <w:t>la decisión a los</w:t>
      </w:r>
      <w:r>
        <w:rPr>
          <w:rFonts w:ascii="Arial" w:eastAsia="Arial" w:hAnsi="Arial" w:cs="Arial"/>
          <w:color w:val="000000"/>
          <w:sz w:val="22"/>
          <w:szCs w:val="22"/>
        </w:rPr>
        <w:t xml:space="preserve"> proyectos ganadores que hayan conseguido la mayor puntuación. </w:t>
      </w:r>
    </w:p>
    <w:p w14:paraId="00000020" w14:textId="77777777" w:rsidR="003B7DEB" w:rsidRDefault="005B1EC4">
      <w:pPr>
        <w:rPr>
          <w:rFonts w:ascii="Arial" w:eastAsia="Arial" w:hAnsi="Arial" w:cs="Arial"/>
          <w:b/>
          <w:color w:val="000000"/>
          <w:sz w:val="22"/>
          <w:szCs w:val="22"/>
        </w:rPr>
      </w:pPr>
      <w:r>
        <w:rPr>
          <w:rFonts w:ascii="Arial" w:eastAsia="Arial" w:hAnsi="Arial" w:cs="Arial"/>
          <w:color w:val="000000"/>
          <w:sz w:val="22"/>
          <w:szCs w:val="22"/>
        </w:rPr>
        <w:t xml:space="preserve">La selección de los proyectos se realiza en base a los criterios establecidos en el presente documento y que se explican a continuación.  </w:t>
      </w:r>
    </w:p>
    <w:p w14:paraId="00000021" w14:textId="77777777" w:rsidR="003B7DEB" w:rsidRDefault="005B1EC4">
      <w:pPr>
        <w:pBdr>
          <w:top w:val="nil"/>
          <w:left w:val="nil"/>
          <w:bottom w:val="nil"/>
          <w:right w:val="nil"/>
          <w:between w:val="nil"/>
        </w:pBdr>
        <w:tabs>
          <w:tab w:val="left" w:pos="284"/>
        </w:tabs>
        <w:spacing w:before="240"/>
        <w:rPr>
          <w:rFonts w:ascii="Arial" w:eastAsia="Arial" w:hAnsi="Arial" w:cs="Arial"/>
          <w:b/>
          <w:color w:val="366091"/>
          <w:sz w:val="24"/>
          <w:szCs w:val="24"/>
        </w:rPr>
      </w:pPr>
      <w:r>
        <w:rPr>
          <w:rFonts w:ascii="Arial" w:eastAsia="Arial" w:hAnsi="Arial" w:cs="Arial"/>
          <w:b/>
          <w:color w:val="366091"/>
          <w:sz w:val="24"/>
          <w:szCs w:val="24"/>
        </w:rPr>
        <w:t xml:space="preserve">Criterios de selección </w:t>
      </w:r>
    </w:p>
    <w:p w14:paraId="00000022" w14:textId="5094D16A" w:rsidR="003B7DEB" w:rsidRDefault="005B1EC4">
      <w:pPr>
        <w:pBdr>
          <w:top w:val="nil"/>
          <w:left w:val="nil"/>
          <w:bottom w:val="nil"/>
          <w:right w:val="nil"/>
          <w:between w:val="nil"/>
        </w:pBdr>
        <w:tabs>
          <w:tab w:val="left" w:pos="284"/>
        </w:tabs>
        <w:spacing w:before="240"/>
        <w:rPr>
          <w:rFonts w:ascii="Arial" w:eastAsia="Arial" w:hAnsi="Arial" w:cs="Arial"/>
          <w:color w:val="000000"/>
          <w:sz w:val="22"/>
          <w:szCs w:val="22"/>
        </w:rPr>
      </w:pPr>
      <w:r w:rsidRPr="6210C80A">
        <w:rPr>
          <w:rFonts w:ascii="Arial" w:eastAsia="Arial" w:hAnsi="Arial" w:cs="Arial"/>
          <w:color w:val="000000" w:themeColor="text1"/>
          <w:sz w:val="22"/>
          <w:szCs w:val="22"/>
        </w:rPr>
        <w:t xml:space="preserve">Se consideran a lo largo del proceso de selección, cinco criterios principales. </w:t>
      </w:r>
    </w:p>
    <w:p w14:paraId="00000023" w14:textId="77777777" w:rsidR="003B7DEB" w:rsidRDefault="005B1EC4">
      <w:pPr>
        <w:numPr>
          <w:ilvl w:val="0"/>
          <w:numId w:val="4"/>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ENCAJE EN EL SECTOR ENERGÉTICO</w:t>
      </w:r>
    </w:p>
    <w:p w14:paraId="00000024" w14:textId="77777777" w:rsidR="003B7DEB" w:rsidRDefault="005B1EC4">
      <w:pPr>
        <w:rPr>
          <w:rFonts w:ascii="Arial" w:eastAsia="Arial" w:hAnsi="Arial" w:cs="Arial"/>
          <w:sz w:val="22"/>
          <w:szCs w:val="22"/>
        </w:rPr>
      </w:pPr>
      <w:r>
        <w:rPr>
          <w:rFonts w:ascii="Arial" w:eastAsia="Arial" w:hAnsi="Arial" w:cs="Arial"/>
          <w:color w:val="000000"/>
          <w:sz w:val="22"/>
          <w:szCs w:val="22"/>
        </w:rPr>
        <w:lastRenderedPageBreak/>
        <w:t xml:space="preserve">Desde su potencial de contribuir a la protección del medio ambiente, Naturgy asume voluntariamente el compromiso de ser un actor clave en la transición energética hacia un modelo de economía circular, bajo en carbono y digital. </w:t>
      </w:r>
      <w:r>
        <w:rPr>
          <w:rFonts w:ascii="Arial" w:eastAsia="Arial" w:hAnsi="Arial" w:cs="Arial"/>
          <w:sz w:val="22"/>
          <w:szCs w:val="22"/>
        </w:rPr>
        <w:t xml:space="preserve">Naturgy, como referente del sector energético en España, busca proyectos emprendedores que aporten soluciones innovadoras y sostenibles al sector energético. </w:t>
      </w:r>
    </w:p>
    <w:p w14:paraId="00000025" w14:textId="77777777" w:rsidR="003B7DEB" w:rsidRDefault="005B1EC4">
      <w:pPr>
        <w:rPr>
          <w:rFonts w:ascii="Arial" w:eastAsia="Arial" w:hAnsi="Arial" w:cs="Arial"/>
          <w:sz w:val="22"/>
          <w:szCs w:val="22"/>
        </w:rPr>
      </w:pPr>
      <w:r>
        <w:rPr>
          <w:rFonts w:ascii="Arial" w:eastAsia="Arial" w:hAnsi="Arial" w:cs="Arial"/>
          <w:sz w:val="22"/>
          <w:szCs w:val="22"/>
        </w:rPr>
        <w:t>Se priorizarán proyectos que se enmarquen en una de las líneas prioritarias en el ámbito de actuación (</w:t>
      </w:r>
      <w:proofErr w:type="spellStart"/>
      <w:r w:rsidRPr="009D0AD6">
        <w:rPr>
          <w:rFonts w:ascii="Arial" w:eastAsia="Arial" w:hAnsi="Arial" w:cs="Arial"/>
          <w:i/>
          <w:iCs/>
          <w:sz w:val="22"/>
          <w:szCs w:val="22"/>
        </w:rPr>
        <w:t>core</w:t>
      </w:r>
      <w:proofErr w:type="spellEnd"/>
      <w:r w:rsidRPr="009D0AD6">
        <w:rPr>
          <w:rFonts w:ascii="Arial" w:eastAsia="Arial" w:hAnsi="Arial" w:cs="Arial"/>
          <w:i/>
          <w:iCs/>
          <w:sz w:val="22"/>
          <w:szCs w:val="22"/>
        </w:rPr>
        <w:t xml:space="preserve"> </w:t>
      </w:r>
      <w:proofErr w:type="spellStart"/>
      <w:r w:rsidRPr="009D0AD6">
        <w:rPr>
          <w:rFonts w:ascii="Arial" w:eastAsia="Arial" w:hAnsi="Arial" w:cs="Arial"/>
          <w:i/>
          <w:iCs/>
          <w:sz w:val="22"/>
          <w:szCs w:val="22"/>
        </w:rPr>
        <w:t>business</w:t>
      </w:r>
      <w:proofErr w:type="spellEnd"/>
      <w:r>
        <w:rPr>
          <w:rFonts w:ascii="Arial" w:eastAsia="Arial" w:hAnsi="Arial" w:cs="Arial"/>
          <w:sz w:val="22"/>
          <w:szCs w:val="22"/>
        </w:rPr>
        <w:t xml:space="preserve">) de Naturgy y que han sido detalladas en el punto 1 de la sección “quién puede participar” de las presentes bases. </w:t>
      </w:r>
    </w:p>
    <w:p w14:paraId="00000026" w14:textId="77777777" w:rsidR="003B7DEB" w:rsidRDefault="003B7DEB">
      <w:pPr>
        <w:pBdr>
          <w:top w:val="nil"/>
          <w:left w:val="nil"/>
          <w:bottom w:val="nil"/>
          <w:right w:val="nil"/>
          <w:between w:val="nil"/>
        </w:pBdr>
        <w:spacing w:after="0"/>
        <w:ind w:left="720"/>
        <w:rPr>
          <w:rFonts w:ascii="Arial" w:eastAsia="Arial" w:hAnsi="Arial" w:cs="Arial"/>
          <w:i/>
          <w:strike/>
          <w:sz w:val="22"/>
          <w:szCs w:val="22"/>
        </w:rPr>
      </w:pPr>
    </w:p>
    <w:p w14:paraId="00000027" w14:textId="77777777" w:rsidR="003B7DEB" w:rsidRDefault="005B1EC4" w:rsidP="009D0AD6">
      <w:pPr>
        <w:keepNext/>
        <w:numPr>
          <w:ilvl w:val="0"/>
          <w:numId w:val="4"/>
        </w:numPr>
        <w:pBdr>
          <w:top w:val="nil"/>
          <w:left w:val="nil"/>
          <w:bottom w:val="nil"/>
          <w:right w:val="nil"/>
          <w:between w:val="nil"/>
        </w:pBdr>
        <w:ind w:left="357" w:hanging="357"/>
        <w:rPr>
          <w:rFonts w:ascii="Arial" w:eastAsia="Arial" w:hAnsi="Arial" w:cs="Arial"/>
          <w:b/>
          <w:color w:val="000000"/>
          <w:sz w:val="22"/>
          <w:szCs w:val="22"/>
        </w:rPr>
      </w:pPr>
      <w:r>
        <w:rPr>
          <w:rFonts w:ascii="Arial" w:eastAsia="Arial" w:hAnsi="Arial" w:cs="Arial"/>
          <w:b/>
          <w:color w:val="000000"/>
          <w:sz w:val="22"/>
          <w:szCs w:val="22"/>
        </w:rPr>
        <w:t>SOSTENIBILIDAD</w:t>
      </w:r>
    </w:p>
    <w:p w14:paraId="00000028" w14:textId="77777777" w:rsidR="003B7DEB" w:rsidRDefault="005B1EC4">
      <w:pPr>
        <w:rPr>
          <w:rFonts w:ascii="Arial" w:eastAsia="Arial" w:hAnsi="Arial" w:cs="Arial"/>
          <w:color w:val="000000"/>
          <w:sz w:val="22"/>
          <w:szCs w:val="22"/>
        </w:rPr>
      </w:pPr>
      <w:r>
        <w:rPr>
          <w:rFonts w:ascii="Arial" w:eastAsia="Arial" w:hAnsi="Arial" w:cs="Arial"/>
          <w:sz w:val="22"/>
          <w:szCs w:val="22"/>
        </w:rPr>
        <w:t>Naturgy está comprometido con los Objetivos de Desarrollo Sostenible. Se valorará positivamente si el proyecto emprendedor cubre una necesidad social/medioambiental real en el ámbito de la transición energética, suponiendo un antes y un después en el entorno donde opera. El impacto social/medioambiental es vital en la misión del proyecto, si ha identificado aspectos medioambientales, sociales y de gobernanza (ESG) y/o ODS, analizado riesgos, sus grupos de interés o “</w:t>
      </w:r>
      <w:proofErr w:type="spellStart"/>
      <w:r w:rsidRPr="009D0AD6">
        <w:rPr>
          <w:rFonts w:ascii="Arial" w:eastAsia="Arial" w:hAnsi="Arial" w:cs="Arial"/>
          <w:i/>
          <w:iCs/>
          <w:sz w:val="22"/>
          <w:szCs w:val="22"/>
        </w:rPr>
        <w:t>stakeholders</w:t>
      </w:r>
      <w:proofErr w:type="spellEnd"/>
      <w:r>
        <w:rPr>
          <w:rFonts w:ascii="Arial" w:eastAsia="Arial" w:hAnsi="Arial" w:cs="Arial"/>
          <w:sz w:val="22"/>
          <w:szCs w:val="22"/>
        </w:rPr>
        <w:t>” (aliados y clientes, entre otros).</w:t>
      </w:r>
    </w:p>
    <w:p w14:paraId="00000029" w14:textId="77777777" w:rsidR="003B7DEB" w:rsidRDefault="003B7DEB">
      <w:pPr>
        <w:pBdr>
          <w:top w:val="nil"/>
          <w:left w:val="nil"/>
          <w:bottom w:val="nil"/>
          <w:right w:val="nil"/>
          <w:between w:val="nil"/>
        </w:pBdr>
        <w:spacing w:after="0"/>
        <w:ind w:left="720"/>
        <w:rPr>
          <w:rFonts w:ascii="Arial" w:eastAsia="Arial" w:hAnsi="Arial" w:cs="Arial"/>
          <w:color w:val="000000"/>
          <w:sz w:val="22"/>
          <w:szCs w:val="22"/>
        </w:rPr>
      </w:pPr>
    </w:p>
    <w:p w14:paraId="0000002A" w14:textId="77777777" w:rsidR="003B7DEB" w:rsidRDefault="005B1EC4" w:rsidP="00350E4D">
      <w:pPr>
        <w:keepNext/>
        <w:numPr>
          <w:ilvl w:val="0"/>
          <w:numId w:val="4"/>
        </w:numPr>
        <w:pBdr>
          <w:top w:val="nil"/>
          <w:left w:val="nil"/>
          <w:bottom w:val="nil"/>
          <w:right w:val="nil"/>
          <w:between w:val="nil"/>
        </w:pBdr>
        <w:ind w:left="357" w:hanging="357"/>
        <w:rPr>
          <w:rFonts w:ascii="Arial" w:eastAsia="Arial" w:hAnsi="Arial" w:cs="Arial"/>
          <w:b/>
          <w:color w:val="000000"/>
          <w:sz w:val="22"/>
          <w:szCs w:val="22"/>
        </w:rPr>
      </w:pPr>
      <w:r>
        <w:rPr>
          <w:rFonts w:ascii="Arial" w:eastAsia="Arial" w:hAnsi="Arial" w:cs="Arial"/>
          <w:b/>
          <w:color w:val="000000"/>
          <w:sz w:val="22"/>
          <w:szCs w:val="22"/>
        </w:rPr>
        <w:t>ESCALABILIDAD</w:t>
      </w:r>
    </w:p>
    <w:p w14:paraId="0000002B" w14:textId="77777777" w:rsidR="003B7DEB" w:rsidRDefault="005B1EC4">
      <w:pPr>
        <w:rPr>
          <w:rFonts w:ascii="Arial" w:eastAsia="Arial" w:hAnsi="Arial" w:cs="Arial"/>
          <w:i/>
          <w:color w:val="000000"/>
          <w:sz w:val="22"/>
          <w:szCs w:val="22"/>
        </w:rPr>
      </w:pPr>
      <w:r>
        <w:rPr>
          <w:rFonts w:ascii="Arial" w:eastAsia="Arial" w:hAnsi="Arial" w:cs="Arial"/>
          <w:sz w:val="22"/>
          <w:szCs w:val="22"/>
        </w:rPr>
        <w:t xml:space="preserve">El proyecto es sostenible económicamente o tiene posibilidades reales de serlo. Debe demostrar un modelo de negocio con potencial de crecimiento, que asegure la sostenibilidad económica en el tiempo, un uso de los recursos eficientes y capacidad de llegar a otros mercados a nivel regional, nacional o internacional. </w:t>
      </w:r>
    </w:p>
    <w:p w14:paraId="0000002C" w14:textId="77777777" w:rsidR="003B7DEB" w:rsidRDefault="003B7DEB">
      <w:pPr>
        <w:pBdr>
          <w:top w:val="nil"/>
          <w:left w:val="nil"/>
          <w:bottom w:val="nil"/>
          <w:right w:val="nil"/>
          <w:between w:val="nil"/>
        </w:pBdr>
        <w:spacing w:after="0" w:line="240" w:lineRule="auto"/>
        <w:ind w:left="1440"/>
        <w:rPr>
          <w:rFonts w:ascii="Arial" w:eastAsia="Arial" w:hAnsi="Arial" w:cs="Arial"/>
          <w:i/>
          <w:color w:val="000000"/>
          <w:sz w:val="22"/>
          <w:szCs w:val="22"/>
        </w:rPr>
      </w:pPr>
    </w:p>
    <w:p w14:paraId="0000002D" w14:textId="77777777" w:rsidR="003B7DEB" w:rsidRDefault="005B1EC4">
      <w:pPr>
        <w:numPr>
          <w:ilvl w:val="0"/>
          <w:numId w:val="4"/>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MADUREZ DEL PROYECTO</w:t>
      </w:r>
    </w:p>
    <w:p w14:paraId="6986D3F1" w14:textId="07A190F1" w:rsidR="005B1EC4" w:rsidRDefault="005B1EC4" w:rsidP="6210C80A">
      <w:pPr>
        <w:rPr>
          <w:rFonts w:ascii="Arial" w:eastAsia="Arial" w:hAnsi="Arial" w:cs="Arial"/>
          <w:b/>
          <w:bCs/>
          <w:i/>
          <w:iCs/>
          <w:sz w:val="22"/>
          <w:szCs w:val="22"/>
        </w:rPr>
      </w:pPr>
      <w:r w:rsidRPr="6210C80A">
        <w:rPr>
          <w:rFonts w:ascii="Arial" w:eastAsia="Arial" w:hAnsi="Arial" w:cs="Arial"/>
          <w:sz w:val="22"/>
          <w:szCs w:val="22"/>
        </w:rPr>
        <w:t>El proyecto emprendedor cubre una necesidad real validada, y plantea una solución al reto identificado. Se valorará positivamente el nivel de avance del proyecto (identificación del problema, validación de la solución en el mercado, desarrollo de producto mínimo viable o prototipo, constitución de la empresa...).</w:t>
      </w:r>
    </w:p>
    <w:p w14:paraId="00000030" w14:textId="77777777" w:rsidR="003B7DEB" w:rsidRDefault="005B1EC4">
      <w:pPr>
        <w:numPr>
          <w:ilvl w:val="0"/>
          <w:numId w:val="4"/>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DIVERSIDAD</w:t>
      </w:r>
    </w:p>
    <w:p w14:paraId="00000031" w14:textId="7A0F052B" w:rsidR="003B7DEB" w:rsidRDefault="002071E8">
      <w:pPr>
        <w:rPr>
          <w:rFonts w:ascii="Arial" w:eastAsia="Arial" w:hAnsi="Arial" w:cs="Arial"/>
          <w:sz w:val="22"/>
          <w:szCs w:val="22"/>
        </w:rPr>
      </w:pPr>
      <w:r w:rsidRPr="6210C80A">
        <w:rPr>
          <w:rFonts w:ascii="Arial" w:eastAsia="Arial" w:hAnsi="Arial" w:cs="Arial"/>
          <w:sz w:val="22"/>
          <w:szCs w:val="22"/>
        </w:rPr>
        <w:t>Naturgy</w:t>
      </w:r>
      <w:r w:rsidR="005B1EC4" w:rsidRPr="6210C80A">
        <w:rPr>
          <w:rFonts w:ascii="Arial" w:eastAsia="Arial" w:hAnsi="Arial" w:cs="Arial"/>
          <w:sz w:val="22"/>
          <w:szCs w:val="22"/>
        </w:rPr>
        <w:t xml:space="preserve"> está comprometid</w:t>
      </w:r>
      <w:r w:rsidRPr="6210C80A">
        <w:rPr>
          <w:rFonts w:ascii="Arial" w:eastAsia="Arial" w:hAnsi="Arial" w:cs="Arial"/>
          <w:sz w:val="22"/>
          <w:szCs w:val="22"/>
        </w:rPr>
        <w:t>a</w:t>
      </w:r>
      <w:r w:rsidR="005B1EC4" w:rsidRPr="6210C80A">
        <w:rPr>
          <w:rFonts w:ascii="Arial" w:eastAsia="Arial" w:hAnsi="Arial" w:cs="Arial"/>
          <w:sz w:val="22"/>
          <w:szCs w:val="22"/>
        </w:rPr>
        <w:t xml:space="preserve"> con la igualdad, priorizando los equipos diversos e inclusivos, con paridad de género en su plantilla, personas con capacidad diversa y otros colectivos minoritarios o en situación de vulnerabilidad. </w:t>
      </w:r>
    </w:p>
    <w:p w14:paraId="639E516C" w14:textId="4B9D213C" w:rsidR="00350E4D" w:rsidRDefault="00350E4D">
      <w:pPr>
        <w:rPr>
          <w:rFonts w:ascii="Arial" w:eastAsia="Arial" w:hAnsi="Arial" w:cs="Arial"/>
          <w:sz w:val="22"/>
          <w:szCs w:val="22"/>
        </w:rPr>
      </w:pPr>
      <w:r>
        <w:rPr>
          <w:rFonts w:ascii="Arial" w:eastAsia="Arial" w:hAnsi="Arial" w:cs="Arial"/>
          <w:sz w:val="22"/>
          <w:szCs w:val="22"/>
        </w:rPr>
        <w:t>Así mismo, s</w:t>
      </w:r>
      <w:r w:rsidRPr="00350E4D">
        <w:rPr>
          <w:rFonts w:ascii="Arial" w:eastAsia="Arial" w:hAnsi="Arial" w:cs="Arial"/>
          <w:sz w:val="22"/>
          <w:szCs w:val="22"/>
        </w:rPr>
        <w:t>e valorará</w:t>
      </w:r>
      <w:r w:rsidR="009D0AD6">
        <w:rPr>
          <w:rFonts w:ascii="Arial" w:eastAsia="Arial" w:hAnsi="Arial" w:cs="Arial"/>
          <w:sz w:val="22"/>
          <w:szCs w:val="22"/>
        </w:rPr>
        <w:t>n</w:t>
      </w:r>
      <w:r w:rsidRPr="00350E4D">
        <w:rPr>
          <w:rFonts w:ascii="Arial" w:eastAsia="Arial" w:hAnsi="Arial" w:cs="Arial"/>
          <w:sz w:val="22"/>
          <w:szCs w:val="22"/>
        </w:rPr>
        <w:t xml:space="preserve"> positivamente </w:t>
      </w:r>
      <w:r>
        <w:rPr>
          <w:rFonts w:ascii="Arial" w:eastAsia="Arial" w:hAnsi="Arial" w:cs="Arial"/>
          <w:sz w:val="22"/>
          <w:szCs w:val="22"/>
        </w:rPr>
        <w:t xml:space="preserve">las </w:t>
      </w:r>
      <w:r w:rsidR="009D0AD6">
        <w:rPr>
          <w:rFonts w:ascii="Arial" w:eastAsia="Arial" w:hAnsi="Arial" w:cs="Arial"/>
          <w:sz w:val="22"/>
          <w:szCs w:val="22"/>
        </w:rPr>
        <w:t>preferencias indicadas en el apartado “Quién puede participar”.</w:t>
      </w:r>
    </w:p>
    <w:p w14:paraId="6610DCE0" w14:textId="2FF674AA" w:rsidR="009548F0" w:rsidRDefault="009548F0">
      <w:pPr>
        <w:rPr>
          <w:rFonts w:ascii="Arial" w:eastAsia="Arial" w:hAnsi="Arial" w:cs="Arial"/>
          <w:sz w:val="22"/>
          <w:szCs w:val="22"/>
        </w:rPr>
      </w:pPr>
    </w:p>
    <w:p w14:paraId="00000032" w14:textId="77777777" w:rsidR="003B7DEB" w:rsidRDefault="005B1EC4">
      <w:pPr>
        <w:pBdr>
          <w:top w:val="nil"/>
          <w:left w:val="nil"/>
          <w:bottom w:val="nil"/>
          <w:right w:val="nil"/>
          <w:between w:val="nil"/>
        </w:pBdr>
        <w:tabs>
          <w:tab w:val="left" w:pos="284"/>
        </w:tabs>
        <w:spacing w:before="240"/>
        <w:rPr>
          <w:rFonts w:ascii="Arial" w:eastAsia="Arial" w:hAnsi="Arial" w:cs="Arial"/>
          <w:b/>
          <w:color w:val="1F497D"/>
          <w:sz w:val="36"/>
          <w:szCs w:val="36"/>
        </w:rPr>
      </w:pPr>
      <w:r>
        <w:rPr>
          <w:rFonts w:ascii="Arial" w:eastAsia="Arial" w:hAnsi="Arial" w:cs="Arial"/>
          <w:b/>
          <w:color w:val="1F497D"/>
          <w:sz w:val="36"/>
          <w:szCs w:val="36"/>
        </w:rPr>
        <w:t>Resolución del jurado</w:t>
      </w:r>
    </w:p>
    <w:p w14:paraId="00000033" w14:textId="1FF66504" w:rsidR="003B7DEB" w:rsidRDefault="005B1EC4">
      <w:pPr>
        <w:rPr>
          <w:rFonts w:ascii="Arial" w:eastAsia="Arial" w:hAnsi="Arial" w:cs="Arial"/>
          <w:sz w:val="22"/>
          <w:szCs w:val="22"/>
        </w:rPr>
      </w:pPr>
      <w:r w:rsidRPr="6210C80A">
        <w:rPr>
          <w:rFonts w:ascii="Arial" w:eastAsia="Arial" w:hAnsi="Arial" w:cs="Arial"/>
          <w:sz w:val="22"/>
          <w:szCs w:val="22"/>
        </w:rPr>
        <w:t xml:space="preserve">La resolución de la convocatoria se comunicará entre </w:t>
      </w:r>
      <w:proofErr w:type="gramStart"/>
      <w:r w:rsidRPr="6210C80A">
        <w:rPr>
          <w:rFonts w:ascii="Arial" w:eastAsia="Arial" w:hAnsi="Arial" w:cs="Arial"/>
          <w:b/>
          <w:bCs/>
          <w:sz w:val="22"/>
          <w:szCs w:val="22"/>
          <w:highlight w:val="white"/>
        </w:rPr>
        <w:t xml:space="preserve">el </w:t>
      </w:r>
      <w:r w:rsidR="0D6E4599" w:rsidRPr="6210C80A">
        <w:rPr>
          <w:rFonts w:ascii="Arial" w:eastAsia="Arial" w:hAnsi="Arial" w:cs="Arial"/>
          <w:b/>
          <w:bCs/>
          <w:sz w:val="22"/>
          <w:szCs w:val="22"/>
          <w:highlight w:val="white"/>
        </w:rPr>
        <w:t xml:space="preserve"> 3</w:t>
      </w:r>
      <w:proofErr w:type="gramEnd"/>
      <w:r w:rsidR="0D6E4599" w:rsidRPr="6210C80A">
        <w:rPr>
          <w:rFonts w:ascii="Arial" w:eastAsia="Arial" w:hAnsi="Arial" w:cs="Arial"/>
          <w:b/>
          <w:bCs/>
          <w:sz w:val="22"/>
          <w:szCs w:val="22"/>
          <w:highlight w:val="white"/>
        </w:rPr>
        <w:t xml:space="preserve"> y el 7 de noveimbre de 2026</w:t>
      </w:r>
      <w:r w:rsidRPr="6210C80A">
        <w:rPr>
          <w:rFonts w:ascii="Arial" w:eastAsia="Arial" w:hAnsi="Arial" w:cs="Arial"/>
          <w:sz w:val="22"/>
          <w:szCs w:val="22"/>
          <w:highlight w:val="white"/>
        </w:rPr>
        <w:t xml:space="preserve"> </w:t>
      </w:r>
      <w:r w:rsidRPr="6210C80A">
        <w:rPr>
          <w:rFonts w:ascii="Arial" w:eastAsia="Arial" w:hAnsi="Arial" w:cs="Arial"/>
          <w:sz w:val="22"/>
          <w:szCs w:val="22"/>
        </w:rPr>
        <w:t>mediante un correo y/o una llamada telefónica destinada a confirmar el interés y compromiso de los proyectos de emprendimiento en el ámbito energético.</w:t>
      </w:r>
    </w:p>
    <w:p w14:paraId="00000034" w14:textId="77777777" w:rsidR="003B7DEB" w:rsidRDefault="005B1EC4">
      <w:pPr>
        <w:rPr>
          <w:rFonts w:ascii="Arial" w:eastAsia="Arial" w:hAnsi="Arial" w:cs="Arial"/>
          <w:sz w:val="22"/>
          <w:szCs w:val="22"/>
        </w:rPr>
      </w:pPr>
      <w:r>
        <w:rPr>
          <w:rFonts w:ascii="Arial" w:eastAsia="Arial" w:hAnsi="Arial" w:cs="Arial"/>
          <w:sz w:val="22"/>
          <w:szCs w:val="22"/>
        </w:rPr>
        <w:lastRenderedPageBreak/>
        <w:t>La resolución final que adopten los organizadores en cuanto a la incorporación al programa será inapelable.</w:t>
      </w:r>
    </w:p>
    <w:p w14:paraId="00000035" w14:textId="34CA763E" w:rsidR="003B7DEB" w:rsidRDefault="005B1EC4">
      <w:pPr>
        <w:rPr>
          <w:rFonts w:ascii="Arial" w:eastAsia="Arial" w:hAnsi="Arial" w:cs="Arial"/>
          <w:sz w:val="22"/>
          <w:szCs w:val="22"/>
        </w:rPr>
      </w:pPr>
      <w:r w:rsidRPr="6210C80A">
        <w:rPr>
          <w:rFonts w:ascii="Arial" w:eastAsia="Arial" w:hAnsi="Arial" w:cs="Arial"/>
          <w:b/>
          <w:bCs/>
          <w:sz w:val="22"/>
          <w:szCs w:val="22"/>
        </w:rPr>
        <w:t xml:space="preserve">IMPORTANTE: </w:t>
      </w:r>
      <w:r w:rsidRPr="6210C80A">
        <w:rPr>
          <w:rFonts w:ascii="Arial" w:eastAsia="Arial" w:hAnsi="Arial" w:cs="Arial"/>
          <w:sz w:val="22"/>
          <w:szCs w:val="22"/>
        </w:rPr>
        <w:t xml:space="preserve">Los nombres de los proyectos ganadores no se harán públicos </w:t>
      </w:r>
      <w:r w:rsidRPr="6210C80A">
        <w:rPr>
          <w:rFonts w:ascii="Arial" w:eastAsia="Arial" w:hAnsi="Arial" w:cs="Arial"/>
          <w:b/>
          <w:bCs/>
          <w:sz w:val="22"/>
          <w:szCs w:val="22"/>
          <w:highlight w:val="white"/>
        </w:rPr>
        <w:t xml:space="preserve">hasta el </w:t>
      </w:r>
      <w:r w:rsidR="2D0AF28B" w:rsidRPr="6210C80A">
        <w:rPr>
          <w:rFonts w:ascii="Arial" w:eastAsia="Arial" w:hAnsi="Arial" w:cs="Arial"/>
          <w:b/>
          <w:bCs/>
          <w:sz w:val="22"/>
          <w:szCs w:val="22"/>
          <w:highlight w:val="white"/>
        </w:rPr>
        <w:t>1</w:t>
      </w:r>
      <w:r w:rsidR="000146D4">
        <w:rPr>
          <w:rFonts w:ascii="Arial" w:eastAsia="Arial" w:hAnsi="Arial" w:cs="Arial"/>
          <w:b/>
          <w:bCs/>
          <w:sz w:val="22"/>
          <w:szCs w:val="22"/>
          <w:highlight w:val="white"/>
        </w:rPr>
        <w:t>6</w:t>
      </w:r>
      <w:r w:rsidRPr="6210C80A">
        <w:rPr>
          <w:rFonts w:ascii="Arial" w:eastAsia="Arial" w:hAnsi="Arial" w:cs="Arial"/>
          <w:b/>
          <w:bCs/>
          <w:sz w:val="22"/>
          <w:szCs w:val="22"/>
          <w:highlight w:val="white"/>
        </w:rPr>
        <w:t xml:space="preserve"> de </w:t>
      </w:r>
      <w:r w:rsidR="00E50EC1" w:rsidRPr="6210C80A">
        <w:rPr>
          <w:rFonts w:ascii="Arial" w:eastAsia="Arial" w:hAnsi="Arial" w:cs="Arial"/>
          <w:b/>
          <w:bCs/>
          <w:sz w:val="22"/>
          <w:szCs w:val="22"/>
          <w:highlight w:val="white"/>
        </w:rPr>
        <w:t>noviembre</w:t>
      </w:r>
      <w:r w:rsidRPr="6210C80A">
        <w:rPr>
          <w:rFonts w:ascii="Arial" w:eastAsia="Arial" w:hAnsi="Arial" w:cs="Arial"/>
          <w:b/>
          <w:bCs/>
          <w:sz w:val="22"/>
          <w:szCs w:val="22"/>
          <w:highlight w:val="white"/>
        </w:rPr>
        <w:t xml:space="preserve"> de 202</w:t>
      </w:r>
      <w:r w:rsidR="5282D831" w:rsidRPr="6210C80A">
        <w:rPr>
          <w:rFonts w:ascii="Arial" w:eastAsia="Arial" w:hAnsi="Arial" w:cs="Arial"/>
          <w:b/>
          <w:bCs/>
          <w:sz w:val="22"/>
          <w:szCs w:val="22"/>
          <w:highlight w:val="white"/>
        </w:rPr>
        <w:t>6</w:t>
      </w:r>
      <w:r w:rsidRPr="6210C80A">
        <w:rPr>
          <w:rFonts w:ascii="Arial" w:eastAsia="Arial" w:hAnsi="Arial" w:cs="Arial"/>
          <w:sz w:val="22"/>
          <w:szCs w:val="22"/>
          <w:highlight w:val="white"/>
        </w:rPr>
        <w:t xml:space="preserve">, coincidiendo con el lanzamiento oficial. </w:t>
      </w:r>
      <w:r w:rsidRPr="6210C80A">
        <w:rPr>
          <w:rFonts w:ascii="Arial" w:eastAsia="Arial" w:hAnsi="Arial" w:cs="Arial"/>
          <w:sz w:val="22"/>
          <w:szCs w:val="22"/>
        </w:rPr>
        <w:t>Por lo tanto, los ganadores no podrán comunicarlo antes de esta fecha.</w:t>
      </w:r>
    </w:p>
    <w:p w14:paraId="00000036" w14:textId="77777777" w:rsidR="003B7DEB" w:rsidRDefault="005B1EC4">
      <w:pPr>
        <w:pBdr>
          <w:top w:val="nil"/>
          <w:left w:val="nil"/>
          <w:bottom w:val="nil"/>
          <w:right w:val="nil"/>
          <w:between w:val="nil"/>
        </w:pBdr>
        <w:tabs>
          <w:tab w:val="left" w:pos="284"/>
        </w:tabs>
        <w:spacing w:before="240"/>
        <w:rPr>
          <w:rFonts w:ascii="Arial" w:eastAsia="Arial" w:hAnsi="Arial" w:cs="Arial"/>
          <w:b/>
          <w:color w:val="1F497D"/>
          <w:sz w:val="36"/>
          <w:szCs w:val="36"/>
        </w:rPr>
      </w:pPr>
      <w:r>
        <w:rPr>
          <w:rFonts w:ascii="Arial" w:eastAsia="Arial" w:hAnsi="Arial" w:cs="Arial"/>
          <w:b/>
          <w:color w:val="1F497D"/>
          <w:sz w:val="36"/>
          <w:szCs w:val="36"/>
        </w:rPr>
        <w:t>Fases del programa</w:t>
      </w:r>
    </w:p>
    <w:p w14:paraId="00000037" w14:textId="61BE5B19" w:rsidR="003B7DEB" w:rsidRPr="003B1960" w:rsidRDefault="005B1EC4" w:rsidP="6210C80A">
      <w:pPr>
        <w:rPr>
          <w:rFonts w:ascii="Arial" w:eastAsia="Arial" w:hAnsi="Arial" w:cs="Arial"/>
          <w:b/>
          <w:bCs/>
          <w:sz w:val="22"/>
          <w:szCs w:val="22"/>
        </w:rPr>
      </w:pPr>
      <w:r w:rsidRPr="6210C80A">
        <w:rPr>
          <w:rFonts w:ascii="Arial" w:eastAsia="Arial" w:hAnsi="Arial" w:cs="Arial"/>
          <w:b/>
          <w:bCs/>
          <w:sz w:val="22"/>
          <w:szCs w:val="22"/>
        </w:rPr>
        <w:t>Connecting Energy</w:t>
      </w:r>
      <w:r w:rsidRPr="6210C80A">
        <w:rPr>
          <w:rFonts w:ascii="Arial" w:eastAsia="Arial" w:hAnsi="Arial" w:cs="Arial"/>
          <w:sz w:val="22"/>
          <w:szCs w:val="22"/>
        </w:rPr>
        <w:t xml:space="preserve"> se llevará a cabo desde</w:t>
      </w:r>
      <w:r w:rsidR="00E50EC1" w:rsidRPr="6210C80A">
        <w:rPr>
          <w:rFonts w:ascii="Arial" w:eastAsia="Arial" w:hAnsi="Arial" w:cs="Arial"/>
          <w:b/>
          <w:bCs/>
          <w:sz w:val="22"/>
          <w:szCs w:val="22"/>
        </w:rPr>
        <w:t xml:space="preserve"> noviembre</w:t>
      </w:r>
      <w:r w:rsidRPr="6210C80A">
        <w:rPr>
          <w:rFonts w:ascii="Arial" w:eastAsia="Arial" w:hAnsi="Arial" w:cs="Arial"/>
          <w:b/>
          <w:bCs/>
          <w:sz w:val="22"/>
          <w:szCs w:val="22"/>
        </w:rPr>
        <w:t xml:space="preserve"> de 202</w:t>
      </w:r>
      <w:r w:rsidR="2A204526" w:rsidRPr="6210C80A">
        <w:rPr>
          <w:rFonts w:ascii="Arial" w:eastAsia="Arial" w:hAnsi="Arial" w:cs="Arial"/>
          <w:b/>
          <w:bCs/>
          <w:sz w:val="22"/>
          <w:szCs w:val="22"/>
        </w:rPr>
        <w:t>6</w:t>
      </w:r>
      <w:r w:rsidRPr="6210C80A">
        <w:rPr>
          <w:rFonts w:ascii="Arial" w:eastAsia="Arial" w:hAnsi="Arial" w:cs="Arial"/>
          <w:sz w:val="22"/>
          <w:szCs w:val="22"/>
        </w:rPr>
        <w:t xml:space="preserve"> </w:t>
      </w:r>
      <w:r w:rsidRPr="6210C80A">
        <w:rPr>
          <w:rFonts w:ascii="Arial" w:eastAsia="Arial" w:hAnsi="Arial" w:cs="Arial"/>
          <w:b/>
          <w:bCs/>
          <w:sz w:val="22"/>
          <w:szCs w:val="22"/>
        </w:rPr>
        <w:t xml:space="preserve">hasta </w:t>
      </w:r>
      <w:r w:rsidR="00E50EC1" w:rsidRPr="6210C80A">
        <w:rPr>
          <w:rFonts w:ascii="Arial" w:eastAsia="Arial" w:hAnsi="Arial" w:cs="Arial"/>
          <w:b/>
          <w:bCs/>
          <w:sz w:val="22"/>
          <w:szCs w:val="22"/>
        </w:rPr>
        <w:t>abril</w:t>
      </w:r>
      <w:r w:rsidRPr="6210C80A">
        <w:rPr>
          <w:rFonts w:ascii="Arial" w:eastAsia="Arial" w:hAnsi="Arial" w:cs="Arial"/>
          <w:b/>
          <w:bCs/>
          <w:sz w:val="22"/>
          <w:szCs w:val="22"/>
        </w:rPr>
        <w:t xml:space="preserve"> de 202</w:t>
      </w:r>
      <w:r w:rsidR="216CBAFD" w:rsidRPr="6210C80A">
        <w:rPr>
          <w:rFonts w:ascii="Arial" w:eastAsia="Arial" w:hAnsi="Arial" w:cs="Arial"/>
          <w:b/>
          <w:bCs/>
          <w:sz w:val="22"/>
          <w:szCs w:val="22"/>
        </w:rPr>
        <w:t>7</w:t>
      </w:r>
    </w:p>
    <w:p w14:paraId="00000038" w14:textId="0FD82117" w:rsidR="003B7DEB" w:rsidRDefault="005B1EC4" w:rsidP="6210C80A">
      <w:pPr>
        <w:pBdr>
          <w:top w:val="nil"/>
          <w:left w:val="nil"/>
          <w:bottom w:val="nil"/>
          <w:right w:val="nil"/>
          <w:between w:val="nil"/>
        </w:pBdr>
        <w:tabs>
          <w:tab w:val="left" w:pos="284"/>
        </w:tabs>
        <w:spacing w:before="240"/>
        <w:rPr>
          <w:rFonts w:ascii="Arial" w:eastAsia="Arial" w:hAnsi="Arial" w:cs="Arial"/>
          <w:sz w:val="22"/>
          <w:szCs w:val="22"/>
        </w:rPr>
      </w:pPr>
      <w:r w:rsidRPr="6210C80A">
        <w:rPr>
          <w:rFonts w:ascii="Arial" w:eastAsia="Arial" w:hAnsi="Arial" w:cs="Arial"/>
          <w:sz w:val="22"/>
          <w:szCs w:val="22"/>
        </w:rPr>
        <w:t xml:space="preserve">A continuación, se detallan los distintos apoyos que recibirán los proyectos a lo largo del programa. Los proyectos seleccionados, se comprometen a participar activamente en cada una de las fases. El desarrollo del programa y la gestión de sus fases será ejecutado íntegramente por Naturgy. </w:t>
      </w:r>
      <w:bookmarkStart w:id="0" w:name="_Hlk81478744"/>
      <w:r w:rsidR="00A4788C" w:rsidRPr="6210C80A">
        <w:rPr>
          <w:rFonts w:ascii="Arial" w:eastAsia="Arial" w:hAnsi="Arial" w:cs="Arial"/>
          <w:sz w:val="22"/>
          <w:szCs w:val="22"/>
        </w:rPr>
        <w:t>El</w:t>
      </w:r>
      <w:r w:rsidRPr="6210C80A">
        <w:rPr>
          <w:rFonts w:ascii="Arial" w:eastAsia="Arial" w:hAnsi="Arial" w:cs="Arial"/>
          <w:sz w:val="22"/>
          <w:szCs w:val="22"/>
        </w:rPr>
        <w:t xml:space="preserve"> programa </w:t>
      </w:r>
      <w:r w:rsidR="00A4788C" w:rsidRPr="6210C80A">
        <w:rPr>
          <w:rFonts w:ascii="Arial" w:eastAsia="Arial" w:hAnsi="Arial" w:cs="Arial"/>
          <w:sz w:val="22"/>
          <w:szCs w:val="22"/>
        </w:rPr>
        <w:t>tendrá un</w:t>
      </w:r>
      <w:r w:rsidRPr="6210C80A">
        <w:rPr>
          <w:rFonts w:ascii="Arial" w:eastAsia="Arial" w:hAnsi="Arial" w:cs="Arial"/>
          <w:sz w:val="22"/>
          <w:szCs w:val="22"/>
        </w:rPr>
        <w:t xml:space="preserve"> formato </w:t>
      </w:r>
      <w:r w:rsidR="008818DA" w:rsidRPr="6210C80A">
        <w:rPr>
          <w:rFonts w:ascii="Arial" w:eastAsia="Arial" w:hAnsi="Arial" w:cs="Arial"/>
          <w:sz w:val="22"/>
          <w:szCs w:val="22"/>
        </w:rPr>
        <w:t xml:space="preserve">mixto. </w:t>
      </w:r>
      <w:r w:rsidR="00D50C62" w:rsidRPr="6210C80A">
        <w:rPr>
          <w:rFonts w:ascii="Arial" w:eastAsia="Arial" w:hAnsi="Arial" w:cs="Arial"/>
          <w:sz w:val="22"/>
          <w:szCs w:val="22"/>
        </w:rPr>
        <w:t xml:space="preserve">Tres de </w:t>
      </w:r>
      <w:proofErr w:type="gramStart"/>
      <w:r w:rsidR="00D50C62" w:rsidRPr="6210C80A">
        <w:rPr>
          <w:rFonts w:ascii="Arial" w:eastAsia="Arial" w:hAnsi="Arial" w:cs="Arial"/>
          <w:sz w:val="22"/>
          <w:szCs w:val="22"/>
        </w:rPr>
        <w:t xml:space="preserve">los </w:t>
      </w:r>
      <w:r w:rsidR="008818DA" w:rsidRPr="6210C80A">
        <w:rPr>
          <w:rFonts w:ascii="Arial" w:eastAsia="Arial" w:hAnsi="Arial" w:cs="Arial"/>
          <w:sz w:val="22"/>
          <w:szCs w:val="22"/>
        </w:rPr>
        <w:t xml:space="preserve"> eventos</w:t>
      </w:r>
      <w:proofErr w:type="gramEnd"/>
      <w:r w:rsidR="008818DA" w:rsidRPr="6210C80A">
        <w:rPr>
          <w:rFonts w:ascii="Arial" w:eastAsia="Arial" w:hAnsi="Arial" w:cs="Arial"/>
          <w:sz w:val="22"/>
          <w:szCs w:val="22"/>
        </w:rPr>
        <w:t xml:space="preserve"> serán </w:t>
      </w:r>
      <w:r w:rsidR="00D50C62" w:rsidRPr="6210C80A">
        <w:rPr>
          <w:rFonts w:ascii="Arial" w:eastAsia="Arial" w:hAnsi="Arial" w:cs="Arial"/>
          <w:sz w:val="22"/>
          <w:szCs w:val="22"/>
        </w:rPr>
        <w:t>presenciales, y la asistencia es requerida para todos los participantes. El incumplimiento implica</w:t>
      </w:r>
      <w:r w:rsidR="00806AF7" w:rsidRPr="6210C80A">
        <w:rPr>
          <w:rFonts w:ascii="Arial" w:eastAsia="Arial" w:hAnsi="Arial" w:cs="Arial"/>
          <w:sz w:val="22"/>
          <w:szCs w:val="22"/>
        </w:rPr>
        <w:t xml:space="preserve"> el cese de</w:t>
      </w:r>
      <w:r w:rsidR="00D50C62" w:rsidRPr="6210C80A">
        <w:rPr>
          <w:rFonts w:ascii="Arial" w:eastAsia="Arial" w:hAnsi="Arial" w:cs="Arial"/>
          <w:sz w:val="22"/>
          <w:szCs w:val="22"/>
        </w:rPr>
        <w:t xml:space="preserve"> la participación en el programa, salvo causa de fuerza mayor</w:t>
      </w:r>
      <w:r w:rsidR="38AA14A9" w:rsidRPr="6210C80A">
        <w:rPr>
          <w:rFonts w:ascii="Arial" w:eastAsia="Arial" w:hAnsi="Arial" w:cs="Arial"/>
          <w:sz w:val="22"/>
          <w:szCs w:val="22"/>
        </w:rPr>
        <w:t xml:space="preserve"> (Enfermedad/</w:t>
      </w:r>
      <w:r w:rsidR="2B15EECC" w:rsidRPr="6210C80A">
        <w:rPr>
          <w:rFonts w:ascii="Arial" w:eastAsia="Arial" w:hAnsi="Arial" w:cs="Arial"/>
          <w:sz w:val="22"/>
          <w:szCs w:val="22"/>
        </w:rPr>
        <w:t xml:space="preserve">Accidente, </w:t>
      </w:r>
      <w:r w:rsidR="38AA14A9" w:rsidRPr="6210C80A">
        <w:rPr>
          <w:rFonts w:ascii="Arial" w:eastAsia="Arial" w:hAnsi="Arial" w:cs="Arial"/>
          <w:sz w:val="22"/>
          <w:szCs w:val="22"/>
        </w:rPr>
        <w:t>fallecimiento de un fam</w:t>
      </w:r>
      <w:r w:rsidR="7BD17CFD" w:rsidRPr="6210C80A">
        <w:rPr>
          <w:rFonts w:ascii="Arial" w:eastAsia="Arial" w:hAnsi="Arial" w:cs="Arial"/>
          <w:sz w:val="22"/>
          <w:szCs w:val="22"/>
        </w:rPr>
        <w:t>iliar hasta 1er grado, desastres naturales</w:t>
      </w:r>
      <w:r w:rsidR="36AE3146" w:rsidRPr="6210C80A">
        <w:rPr>
          <w:rFonts w:ascii="Arial" w:eastAsia="Arial" w:hAnsi="Arial" w:cs="Arial"/>
          <w:sz w:val="22"/>
          <w:szCs w:val="22"/>
        </w:rPr>
        <w:t>, otras situaciones a valorar por el equipo de dirección).</w:t>
      </w:r>
      <w:r w:rsidR="00806AF7" w:rsidRPr="6210C80A">
        <w:rPr>
          <w:rFonts w:ascii="Arial" w:eastAsia="Arial" w:hAnsi="Arial" w:cs="Arial"/>
          <w:sz w:val="22"/>
          <w:szCs w:val="22"/>
        </w:rPr>
        <w:t xml:space="preserve"> Las sesiones de formación serán </w:t>
      </w:r>
      <w:r w:rsidR="008818DA" w:rsidRPr="6210C80A">
        <w:rPr>
          <w:rFonts w:ascii="Arial" w:eastAsia="Arial" w:hAnsi="Arial" w:cs="Arial"/>
          <w:sz w:val="22"/>
          <w:szCs w:val="22"/>
        </w:rPr>
        <w:t xml:space="preserve">principalmente virtuales, mientras que para las sesiones de </w:t>
      </w:r>
      <w:r w:rsidR="008818DA" w:rsidRPr="6210C80A">
        <w:rPr>
          <w:rFonts w:ascii="Arial" w:eastAsia="Arial" w:hAnsi="Arial" w:cs="Arial"/>
          <w:i/>
          <w:iCs/>
          <w:sz w:val="22"/>
          <w:szCs w:val="22"/>
        </w:rPr>
        <w:t>mentoring</w:t>
      </w:r>
      <w:r w:rsidR="008818DA" w:rsidRPr="6210C80A">
        <w:rPr>
          <w:rFonts w:ascii="Arial" w:eastAsia="Arial" w:hAnsi="Arial" w:cs="Arial"/>
          <w:sz w:val="22"/>
          <w:szCs w:val="22"/>
        </w:rPr>
        <w:t xml:space="preserve"> es recomendable la asistencia presencial a las sedes de Naturgy de Madrid y </w:t>
      </w:r>
      <w:proofErr w:type="gramStart"/>
      <w:r w:rsidR="008818DA" w:rsidRPr="6210C80A">
        <w:rPr>
          <w:rFonts w:ascii="Arial" w:eastAsia="Arial" w:hAnsi="Arial" w:cs="Arial"/>
          <w:sz w:val="22"/>
          <w:szCs w:val="22"/>
        </w:rPr>
        <w:t>Barcelona</w:t>
      </w:r>
      <w:r w:rsidRPr="6210C80A">
        <w:rPr>
          <w:rFonts w:ascii="Arial" w:eastAsia="Arial" w:hAnsi="Arial" w:cs="Arial"/>
          <w:sz w:val="22"/>
          <w:szCs w:val="22"/>
        </w:rPr>
        <w:t>..</w:t>
      </w:r>
      <w:proofErr w:type="gramEnd"/>
      <w:r w:rsidRPr="6210C80A">
        <w:rPr>
          <w:rFonts w:ascii="Arial" w:eastAsia="Arial" w:hAnsi="Arial" w:cs="Arial"/>
          <w:sz w:val="22"/>
          <w:szCs w:val="22"/>
        </w:rPr>
        <w:t xml:space="preserve"> </w:t>
      </w:r>
      <w:bookmarkEnd w:id="0"/>
    </w:p>
    <w:p w14:paraId="00000039" w14:textId="6F08B1DF" w:rsidR="003B7DEB" w:rsidRDefault="005B1EC4" w:rsidP="6210C80A">
      <w:pPr>
        <w:numPr>
          <w:ilvl w:val="0"/>
          <w:numId w:val="8"/>
        </w:numPr>
        <w:pBdr>
          <w:top w:val="nil"/>
          <w:left w:val="nil"/>
          <w:bottom w:val="nil"/>
          <w:right w:val="nil"/>
          <w:between w:val="nil"/>
        </w:pBdr>
        <w:tabs>
          <w:tab w:val="left" w:pos="284"/>
        </w:tabs>
        <w:spacing w:before="240"/>
        <w:rPr>
          <w:rFonts w:ascii="Arial" w:eastAsia="Arial" w:hAnsi="Arial" w:cs="Arial"/>
          <w:b/>
          <w:bCs/>
          <w:color w:val="002060"/>
          <w:sz w:val="22"/>
          <w:szCs w:val="22"/>
        </w:rPr>
      </w:pPr>
      <w:r w:rsidRPr="6210C80A">
        <w:rPr>
          <w:rFonts w:ascii="Arial" w:eastAsia="Arial" w:hAnsi="Arial" w:cs="Arial"/>
          <w:b/>
          <w:bCs/>
          <w:color w:val="000000" w:themeColor="text1"/>
          <w:sz w:val="22"/>
          <w:szCs w:val="22"/>
        </w:rPr>
        <w:t xml:space="preserve">MATCHING ENTRE MENTOR/A Y EMPRENDEDOR/A I </w:t>
      </w:r>
      <w:r w:rsidRPr="6210C80A">
        <w:rPr>
          <w:rFonts w:ascii="Arial" w:eastAsia="Arial" w:hAnsi="Arial" w:cs="Arial"/>
          <w:b/>
          <w:bCs/>
          <w:color w:val="002060"/>
          <w:sz w:val="22"/>
          <w:szCs w:val="22"/>
        </w:rPr>
        <w:t>octubre</w:t>
      </w:r>
      <w:r w:rsidR="009548F0" w:rsidRPr="6210C80A">
        <w:rPr>
          <w:rFonts w:ascii="Arial" w:eastAsia="Arial" w:hAnsi="Arial" w:cs="Arial"/>
          <w:b/>
          <w:bCs/>
          <w:color w:val="002060"/>
          <w:sz w:val="22"/>
          <w:szCs w:val="22"/>
        </w:rPr>
        <w:t>-noviembre</w:t>
      </w:r>
      <w:r w:rsidRPr="6210C80A">
        <w:rPr>
          <w:rFonts w:ascii="Arial" w:eastAsia="Arial" w:hAnsi="Arial" w:cs="Arial"/>
          <w:b/>
          <w:bCs/>
          <w:color w:val="002060"/>
          <w:sz w:val="22"/>
          <w:szCs w:val="22"/>
        </w:rPr>
        <w:t xml:space="preserve"> 202</w:t>
      </w:r>
      <w:r w:rsidR="765B87EF" w:rsidRPr="6210C80A">
        <w:rPr>
          <w:rFonts w:ascii="Arial" w:eastAsia="Arial" w:hAnsi="Arial" w:cs="Arial"/>
          <w:b/>
          <w:bCs/>
          <w:color w:val="002060"/>
          <w:sz w:val="22"/>
          <w:szCs w:val="22"/>
        </w:rPr>
        <w:t>6</w:t>
      </w:r>
    </w:p>
    <w:p w14:paraId="1597C7BF" w14:textId="178DEF74" w:rsidR="005B1EC4" w:rsidRDefault="005B1EC4" w:rsidP="6210C80A">
      <w:pPr>
        <w:pBdr>
          <w:top w:val="nil"/>
          <w:left w:val="nil"/>
          <w:bottom w:val="nil"/>
          <w:right w:val="nil"/>
          <w:between w:val="nil"/>
        </w:pBdr>
        <w:tabs>
          <w:tab w:val="left" w:pos="284"/>
        </w:tabs>
        <w:spacing w:before="240"/>
        <w:rPr>
          <w:rFonts w:ascii="Arial" w:eastAsia="Arial" w:hAnsi="Arial" w:cs="Arial"/>
          <w:color w:val="000000" w:themeColor="text1"/>
          <w:sz w:val="22"/>
          <w:szCs w:val="22"/>
        </w:rPr>
      </w:pPr>
      <w:r w:rsidRPr="6210C80A">
        <w:rPr>
          <w:rFonts w:ascii="Arial" w:eastAsia="Arial" w:hAnsi="Arial" w:cs="Arial"/>
          <w:color w:val="000000" w:themeColor="text1"/>
          <w:sz w:val="22"/>
          <w:szCs w:val="22"/>
        </w:rPr>
        <w:t xml:space="preserve">Una vez seleccionados los proyectos, se analizarán los perfiles de los/as emprendedores/as y según sus necesidades y </w:t>
      </w:r>
      <w:r w:rsidRPr="6210C80A">
        <w:rPr>
          <w:rFonts w:ascii="Arial" w:eastAsia="Arial" w:hAnsi="Arial" w:cs="Arial"/>
          <w:sz w:val="22"/>
          <w:szCs w:val="22"/>
        </w:rPr>
        <w:t>características</w:t>
      </w:r>
      <w:r w:rsidRPr="6210C80A">
        <w:rPr>
          <w:rFonts w:ascii="Arial" w:eastAsia="Arial" w:hAnsi="Arial" w:cs="Arial"/>
          <w:color w:val="000000" w:themeColor="text1"/>
          <w:sz w:val="22"/>
          <w:szCs w:val="22"/>
        </w:rPr>
        <w:t>, se asignará un mentor o mentora a cada proyecto. Los</w:t>
      </w:r>
      <w:r w:rsidRPr="6210C80A">
        <w:rPr>
          <w:rFonts w:ascii="Arial" w:eastAsia="Arial" w:hAnsi="Arial" w:cs="Arial"/>
          <w:sz w:val="22"/>
          <w:szCs w:val="22"/>
        </w:rPr>
        <w:t>/as mentores/as son personal ejecutivo de Naturgy</w:t>
      </w:r>
      <w:r w:rsidR="00ED0C5F" w:rsidRPr="6210C80A">
        <w:rPr>
          <w:rFonts w:ascii="Arial" w:eastAsia="Arial" w:hAnsi="Arial" w:cs="Arial"/>
          <w:sz w:val="22"/>
          <w:szCs w:val="22"/>
        </w:rPr>
        <w:t>,</w:t>
      </w:r>
      <w:r w:rsidRPr="6210C80A">
        <w:rPr>
          <w:rFonts w:ascii="Arial" w:eastAsia="Arial" w:hAnsi="Arial" w:cs="Arial"/>
          <w:sz w:val="22"/>
          <w:szCs w:val="22"/>
        </w:rPr>
        <w:t xml:space="preserve"> con amplia experiencia en el sector energético, capacidad de liderazgo y gran empatía</w:t>
      </w:r>
      <w:r w:rsidR="00ED0C5F" w:rsidRPr="6210C80A">
        <w:rPr>
          <w:rFonts w:ascii="Arial" w:eastAsia="Arial" w:hAnsi="Arial" w:cs="Arial"/>
          <w:sz w:val="22"/>
          <w:szCs w:val="22"/>
        </w:rPr>
        <w:t>,</w:t>
      </w:r>
      <w:r w:rsidRPr="6210C80A">
        <w:rPr>
          <w:rFonts w:ascii="Arial" w:eastAsia="Arial" w:hAnsi="Arial" w:cs="Arial"/>
          <w:sz w:val="22"/>
          <w:szCs w:val="22"/>
        </w:rPr>
        <w:t xml:space="preserve"> que brindarán su tiempo y conocimiento para acompañar a los ganadores durante los </w:t>
      </w:r>
      <w:r w:rsidR="00E50EC1" w:rsidRPr="6210C80A">
        <w:rPr>
          <w:rFonts w:ascii="Arial" w:eastAsia="Arial" w:hAnsi="Arial" w:cs="Arial"/>
          <w:sz w:val="22"/>
          <w:szCs w:val="22"/>
        </w:rPr>
        <w:t>6</w:t>
      </w:r>
      <w:r w:rsidRPr="6210C80A">
        <w:rPr>
          <w:rFonts w:ascii="Arial" w:eastAsia="Arial" w:hAnsi="Arial" w:cs="Arial"/>
          <w:sz w:val="22"/>
          <w:szCs w:val="22"/>
        </w:rPr>
        <w:t xml:space="preserve"> meses de incubación. </w:t>
      </w:r>
    </w:p>
    <w:p w14:paraId="0000003B" w14:textId="12B283AD" w:rsidR="003B7DEB" w:rsidRDefault="005B1EC4" w:rsidP="6210C80A">
      <w:pPr>
        <w:numPr>
          <w:ilvl w:val="0"/>
          <w:numId w:val="8"/>
        </w:numPr>
        <w:pBdr>
          <w:top w:val="nil"/>
          <w:left w:val="nil"/>
          <w:bottom w:val="nil"/>
          <w:right w:val="nil"/>
          <w:between w:val="nil"/>
        </w:pBdr>
        <w:tabs>
          <w:tab w:val="left" w:pos="284"/>
        </w:tabs>
        <w:spacing w:before="240"/>
        <w:rPr>
          <w:rFonts w:ascii="Arial" w:eastAsia="Arial" w:hAnsi="Arial" w:cs="Arial"/>
          <w:b/>
          <w:bCs/>
          <w:color w:val="002060"/>
          <w:sz w:val="22"/>
          <w:szCs w:val="22"/>
        </w:rPr>
      </w:pPr>
      <w:r w:rsidRPr="6210C80A">
        <w:rPr>
          <w:rFonts w:ascii="Arial" w:eastAsia="Arial" w:hAnsi="Arial" w:cs="Arial"/>
          <w:b/>
          <w:bCs/>
          <w:color w:val="000000" w:themeColor="text1"/>
          <w:sz w:val="22"/>
          <w:szCs w:val="22"/>
        </w:rPr>
        <w:t>EVENTO DE LANZAMIENTO I</w:t>
      </w:r>
      <w:r w:rsidRPr="6210C80A">
        <w:rPr>
          <w:rFonts w:ascii="Arial" w:eastAsia="Arial" w:hAnsi="Arial" w:cs="Arial"/>
          <w:b/>
          <w:bCs/>
          <w:color w:val="002060"/>
          <w:sz w:val="22"/>
          <w:szCs w:val="22"/>
        </w:rPr>
        <w:t xml:space="preserve"> </w:t>
      </w:r>
      <w:r w:rsidR="003F00E7" w:rsidRPr="6210C80A">
        <w:rPr>
          <w:rFonts w:ascii="Arial" w:eastAsia="Arial" w:hAnsi="Arial" w:cs="Arial"/>
          <w:b/>
          <w:bCs/>
          <w:color w:val="002060"/>
          <w:sz w:val="22"/>
          <w:szCs w:val="22"/>
        </w:rPr>
        <w:t>1</w:t>
      </w:r>
      <w:r w:rsidR="000146D4">
        <w:rPr>
          <w:rFonts w:ascii="Arial" w:eastAsia="Arial" w:hAnsi="Arial" w:cs="Arial"/>
          <w:b/>
          <w:bCs/>
          <w:color w:val="002060"/>
          <w:sz w:val="22"/>
          <w:szCs w:val="22"/>
        </w:rPr>
        <w:t xml:space="preserve">6 </w:t>
      </w:r>
      <w:r w:rsidR="00D50C62" w:rsidRPr="6210C80A">
        <w:rPr>
          <w:rFonts w:ascii="Arial" w:eastAsia="Arial" w:hAnsi="Arial" w:cs="Arial"/>
          <w:b/>
          <w:bCs/>
          <w:color w:val="002060"/>
          <w:sz w:val="22"/>
          <w:szCs w:val="22"/>
        </w:rPr>
        <w:t xml:space="preserve">de </w:t>
      </w:r>
      <w:r w:rsidR="00E50EC1" w:rsidRPr="6210C80A">
        <w:rPr>
          <w:rFonts w:ascii="Arial" w:eastAsia="Arial" w:hAnsi="Arial" w:cs="Arial"/>
          <w:b/>
          <w:bCs/>
          <w:color w:val="002060"/>
          <w:sz w:val="22"/>
          <w:szCs w:val="22"/>
        </w:rPr>
        <w:t>noviembre</w:t>
      </w:r>
      <w:r w:rsidRPr="6210C80A">
        <w:rPr>
          <w:rFonts w:ascii="Arial" w:eastAsia="Arial" w:hAnsi="Arial" w:cs="Arial"/>
          <w:b/>
          <w:bCs/>
          <w:color w:val="002060"/>
          <w:sz w:val="22"/>
          <w:szCs w:val="22"/>
        </w:rPr>
        <w:t xml:space="preserve"> 202</w:t>
      </w:r>
      <w:r w:rsidR="0C60E9E0" w:rsidRPr="6210C80A">
        <w:rPr>
          <w:rFonts w:ascii="Arial" w:eastAsia="Arial" w:hAnsi="Arial" w:cs="Arial"/>
          <w:b/>
          <w:bCs/>
          <w:color w:val="002060"/>
          <w:sz w:val="22"/>
          <w:szCs w:val="22"/>
        </w:rPr>
        <w:t>6</w:t>
      </w:r>
    </w:p>
    <w:p w14:paraId="0000003C" w14:textId="470FAD4B" w:rsidR="003B7DEB" w:rsidRDefault="005B1EC4" w:rsidP="6210C80A">
      <w:pPr>
        <w:pBdr>
          <w:top w:val="nil"/>
          <w:left w:val="nil"/>
          <w:bottom w:val="nil"/>
          <w:right w:val="nil"/>
          <w:between w:val="nil"/>
        </w:pBdr>
        <w:tabs>
          <w:tab w:val="left" w:pos="284"/>
        </w:tabs>
        <w:spacing w:before="240"/>
      </w:pPr>
      <w:r w:rsidRPr="6210C80A">
        <w:rPr>
          <w:rFonts w:ascii="Arial" w:eastAsia="Arial" w:hAnsi="Arial" w:cs="Arial"/>
          <w:b/>
          <w:bCs/>
          <w:sz w:val="22"/>
          <w:szCs w:val="22"/>
        </w:rPr>
        <w:t>El lanzamiento oficial de Connecting Ene</w:t>
      </w:r>
      <w:r w:rsidRPr="6210C80A">
        <w:rPr>
          <w:rFonts w:ascii="Arial" w:eastAsia="Arial" w:hAnsi="Arial" w:cs="Arial"/>
          <w:b/>
          <w:bCs/>
          <w:color w:val="002060"/>
          <w:sz w:val="22"/>
          <w:szCs w:val="22"/>
        </w:rPr>
        <w:t>r</w:t>
      </w:r>
      <w:r w:rsidRPr="6210C80A">
        <w:rPr>
          <w:rFonts w:ascii="Arial" w:eastAsia="Arial" w:hAnsi="Arial" w:cs="Arial"/>
          <w:b/>
          <w:bCs/>
          <w:sz w:val="22"/>
          <w:szCs w:val="22"/>
        </w:rPr>
        <w:t xml:space="preserve">gy se realizará </w:t>
      </w:r>
      <w:r w:rsidRPr="6210C80A">
        <w:rPr>
          <w:rFonts w:ascii="Arial" w:eastAsia="Arial" w:hAnsi="Arial" w:cs="Arial"/>
          <w:sz w:val="22"/>
          <w:szCs w:val="22"/>
        </w:rPr>
        <w:t xml:space="preserve">en formato </w:t>
      </w:r>
      <w:r w:rsidR="00E50EC1" w:rsidRPr="6210C80A">
        <w:rPr>
          <w:rFonts w:ascii="Arial" w:eastAsia="Arial" w:hAnsi="Arial" w:cs="Arial"/>
          <w:sz w:val="22"/>
          <w:szCs w:val="22"/>
        </w:rPr>
        <w:t>presencial</w:t>
      </w:r>
      <w:r w:rsidRPr="6210C80A">
        <w:rPr>
          <w:rFonts w:ascii="Arial" w:eastAsia="Arial" w:hAnsi="Arial" w:cs="Arial"/>
          <w:sz w:val="22"/>
          <w:szCs w:val="22"/>
        </w:rPr>
        <w:t xml:space="preserve">, y pretende </w:t>
      </w:r>
      <w:r w:rsidRPr="6210C80A">
        <w:rPr>
          <w:rFonts w:ascii="Arial" w:eastAsia="Arial" w:hAnsi="Arial" w:cs="Arial"/>
          <w:color w:val="000000" w:themeColor="text1"/>
          <w:sz w:val="22"/>
          <w:szCs w:val="22"/>
        </w:rPr>
        <w:t>generar relaciones entre los/as emprendedores/</w:t>
      </w:r>
      <w:r w:rsidRPr="6210C80A">
        <w:rPr>
          <w:rFonts w:ascii="Arial" w:eastAsia="Arial" w:hAnsi="Arial" w:cs="Arial"/>
          <w:sz w:val="22"/>
          <w:szCs w:val="22"/>
        </w:rPr>
        <w:t>as</w:t>
      </w:r>
      <w:r w:rsidRPr="6210C80A">
        <w:rPr>
          <w:rFonts w:ascii="Arial" w:eastAsia="Arial" w:hAnsi="Arial" w:cs="Arial"/>
          <w:color w:val="000000" w:themeColor="text1"/>
          <w:sz w:val="22"/>
          <w:szCs w:val="22"/>
        </w:rPr>
        <w:t xml:space="preserve"> y </w:t>
      </w:r>
      <w:r w:rsidRPr="6210C80A">
        <w:rPr>
          <w:rFonts w:ascii="Arial" w:eastAsia="Arial" w:hAnsi="Arial" w:cs="Arial"/>
          <w:sz w:val="22"/>
          <w:szCs w:val="22"/>
        </w:rPr>
        <w:t xml:space="preserve">el equipo de mentores y mentoras. Durante la bienvenida a los integrantes del programa, se detallará el calendario de trabajo, el equipo de coordinación involucrado y las formaciones y actividades del programa. </w:t>
      </w:r>
      <w:r w:rsidR="00D50C62" w:rsidRPr="6210C80A">
        <w:rPr>
          <w:rFonts w:ascii="Arial" w:eastAsia="Arial" w:hAnsi="Arial" w:cs="Arial"/>
          <w:sz w:val="22"/>
          <w:szCs w:val="22"/>
        </w:rPr>
        <w:t>La asistencia es requerida para todos los participantes, y el incumplimiento implica la no participación en el programa, salvo causa de fuerza mayor</w:t>
      </w:r>
    </w:p>
    <w:p w14:paraId="19D358A0" w14:textId="744C0323" w:rsidR="6210C80A" w:rsidRDefault="6210C80A" w:rsidP="6210C80A">
      <w:pPr>
        <w:pBdr>
          <w:top w:val="nil"/>
          <w:left w:val="nil"/>
          <w:bottom w:val="nil"/>
          <w:right w:val="nil"/>
          <w:between w:val="nil"/>
        </w:pBdr>
        <w:tabs>
          <w:tab w:val="left" w:pos="284"/>
        </w:tabs>
        <w:spacing w:before="240"/>
        <w:rPr>
          <w:rFonts w:ascii="Arial" w:eastAsia="Arial" w:hAnsi="Arial" w:cs="Arial"/>
          <w:sz w:val="22"/>
          <w:szCs w:val="22"/>
        </w:rPr>
      </w:pPr>
    </w:p>
    <w:p w14:paraId="0000003D" w14:textId="40F75A5A" w:rsidR="003B7DEB" w:rsidRDefault="005B1EC4" w:rsidP="6210C80A">
      <w:pPr>
        <w:numPr>
          <w:ilvl w:val="0"/>
          <w:numId w:val="8"/>
        </w:numPr>
        <w:pBdr>
          <w:top w:val="nil"/>
          <w:left w:val="nil"/>
          <w:bottom w:val="nil"/>
          <w:right w:val="nil"/>
          <w:between w:val="nil"/>
        </w:pBdr>
        <w:tabs>
          <w:tab w:val="left" w:pos="284"/>
        </w:tabs>
        <w:spacing w:before="240"/>
        <w:rPr>
          <w:rFonts w:ascii="Arial" w:eastAsia="Arial" w:hAnsi="Arial" w:cs="Arial"/>
          <w:b/>
          <w:bCs/>
          <w:color w:val="002060"/>
          <w:sz w:val="22"/>
          <w:szCs w:val="22"/>
        </w:rPr>
      </w:pPr>
      <w:r w:rsidRPr="6210C80A">
        <w:rPr>
          <w:rFonts w:ascii="Arial" w:eastAsia="Arial" w:hAnsi="Arial" w:cs="Arial"/>
          <w:b/>
          <w:bCs/>
          <w:color w:val="000000" w:themeColor="text1"/>
          <w:sz w:val="22"/>
          <w:szCs w:val="22"/>
        </w:rPr>
        <w:t xml:space="preserve">SESIONES DE MENTORING I </w:t>
      </w:r>
      <w:r w:rsidRPr="6210C80A">
        <w:rPr>
          <w:rFonts w:ascii="Arial" w:eastAsia="Arial" w:hAnsi="Arial" w:cs="Arial"/>
          <w:b/>
          <w:bCs/>
          <w:color w:val="002060"/>
          <w:sz w:val="22"/>
          <w:szCs w:val="22"/>
        </w:rPr>
        <w:t>noviembre 202</w:t>
      </w:r>
      <w:r w:rsidR="76E5786B" w:rsidRPr="6210C80A">
        <w:rPr>
          <w:rFonts w:ascii="Arial" w:eastAsia="Arial" w:hAnsi="Arial" w:cs="Arial"/>
          <w:b/>
          <w:bCs/>
          <w:color w:val="002060"/>
          <w:sz w:val="22"/>
          <w:szCs w:val="22"/>
        </w:rPr>
        <w:t>6</w:t>
      </w:r>
      <w:r w:rsidRPr="6210C80A">
        <w:rPr>
          <w:rFonts w:ascii="Arial" w:eastAsia="Arial" w:hAnsi="Arial" w:cs="Arial"/>
          <w:b/>
          <w:bCs/>
          <w:color w:val="002060"/>
          <w:sz w:val="22"/>
          <w:szCs w:val="22"/>
        </w:rPr>
        <w:t xml:space="preserve"> a </w:t>
      </w:r>
      <w:r w:rsidR="00E50EC1" w:rsidRPr="6210C80A">
        <w:rPr>
          <w:rFonts w:ascii="Arial" w:eastAsia="Arial" w:hAnsi="Arial" w:cs="Arial"/>
          <w:b/>
          <w:bCs/>
          <w:color w:val="002060"/>
          <w:sz w:val="22"/>
          <w:szCs w:val="22"/>
        </w:rPr>
        <w:t>abril</w:t>
      </w:r>
      <w:r w:rsidRPr="6210C80A">
        <w:rPr>
          <w:rFonts w:ascii="Arial" w:eastAsia="Arial" w:hAnsi="Arial" w:cs="Arial"/>
          <w:b/>
          <w:bCs/>
          <w:color w:val="002060"/>
          <w:sz w:val="22"/>
          <w:szCs w:val="22"/>
        </w:rPr>
        <w:t xml:space="preserve"> 202</w:t>
      </w:r>
      <w:r w:rsidR="786C2A57" w:rsidRPr="6210C80A">
        <w:rPr>
          <w:rFonts w:ascii="Arial" w:eastAsia="Arial" w:hAnsi="Arial" w:cs="Arial"/>
          <w:b/>
          <w:bCs/>
          <w:color w:val="002060"/>
          <w:sz w:val="22"/>
          <w:szCs w:val="22"/>
        </w:rPr>
        <w:t>7</w:t>
      </w:r>
    </w:p>
    <w:p w14:paraId="0000003E" w14:textId="521D5EAE" w:rsidR="003B7DEB" w:rsidRDefault="005B1EC4">
      <w:pPr>
        <w:pBdr>
          <w:top w:val="nil"/>
          <w:left w:val="nil"/>
          <w:bottom w:val="nil"/>
          <w:right w:val="nil"/>
          <w:between w:val="nil"/>
        </w:pBdr>
        <w:spacing w:before="240" w:line="240" w:lineRule="auto"/>
        <w:rPr>
          <w:rFonts w:ascii="Arial" w:eastAsia="Arial" w:hAnsi="Arial" w:cs="Arial"/>
          <w:color w:val="000000"/>
          <w:sz w:val="22"/>
          <w:szCs w:val="22"/>
        </w:rPr>
      </w:pPr>
      <w:r>
        <w:rPr>
          <w:rFonts w:ascii="Arial" w:eastAsia="Arial" w:hAnsi="Arial" w:cs="Arial"/>
          <w:color w:val="000000"/>
          <w:sz w:val="22"/>
          <w:szCs w:val="22"/>
        </w:rPr>
        <w:t xml:space="preserve">Los mentores asignados a cada proyecto acompañarán a los emprendedores durante todo el programa, teniendo acceso a ellos a través de reuniones regulares. El proceso de </w:t>
      </w:r>
      <w:proofErr w:type="spellStart"/>
      <w:r w:rsidRPr="009D0AD6">
        <w:rPr>
          <w:rFonts w:ascii="Arial" w:eastAsia="Arial" w:hAnsi="Arial" w:cs="Arial"/>
          <w:i/>
          <w:iCs/>
          <w:color w:val="000000"/>
          <w:sz w:val="22"/>
          <w:szCs w:val="22"/>
        </w:rPr>
        <w:t>mentoring</w:t>
      </w:r>
      <w:proofErr w:type="spellEnd"/>
      <w:r>
        <w:rPr>
          <w:rFonts w:ascii="Arial" w:eastAsia="Arial" w:hAnsi="Arial" w:cs="Arial"/>
          <w:color w:val="000000"/>
          <w:sz w:val="22"/>
          <w:szCs w:val="22"/>
        </w:rPr>
        <w:t xml:space="preserve"> a los emprendedores consistirá en sesiones “uno a uno”, con el objetivo de trabajar los aspectos clave para el desarrollo del plan de empresa del proyecto. </w:t>
      </w:r>
    </w:p>
    <w:p w14:paraId="0000003F" w14:textId="063C74E7" w:rsidR="003B7DEB" w:rsidRDefault="005B1EC4">
      <w:pPr>
        <w:pBdr>
          <w:top w:val="nil"/>
          <w:left w:val="nil"/>
          <w:bottom w:val="nil"/>
          <w:right w:val="nil"/>
          <w:between w:val="nil"/>
        </w:pBdr>
        <w:spacing w:before="240" w:line="240" w:lineRule="auto"/>
        <w:rPr>
          <w:rFonts w:ascii="Arial" w:eastAsia="Arial" w:hAnsi="Arial" w:cs="Arial"/>
          <w:sz w:val="22"/>
          <w:szCs w:val="22"/>
        </w:rPr>
      </w:pPr>
      <w:r>
        <w:rPr>
          <w:rFonts w:ascii="Arial" w:eastAsia="Arial" w:hAnsi="Arial" w:cs="Arial"/>
          <w:sz w:val="22"/>
          <w:szCs w:val="22"/>
        </w:rPr>
        <w:t xml:space="preserve">En total son </w:t>
      </w:r>
      <w:r w:rsidR="00806AF7">
        <w:rPr>
          <w:rFonts w:ascii="Arial" w:eastAsia="Arial" w:hAnsi="Arial" w:cs="Arial"/>
          <w:sz w:val="22"/>
          <w:szCs w:val="22"/>
        </w:rPr>
        <w:t>8</w:t>
      </w:r>
      <w:r>
        <w:rPr>
          <w:rFonts w:ascii="Arial" w:eastAsia="Arial" w:hAnsi="Arial" w:cs="Arial"/>
          <w:sz w:val="22"/>
          <w:szCs w:val="22"/>
        </w:rPr>
        <w:t xml:space="preserve"> sesiones, repartidas bimensualmente, entre los meses de noviembre 202</w:t>
      </w:r>
      <w:r w:rsidR="0076250D">
        <w:rPr>
          <w:rFonts w:ascii="Arial" w:eastAsia="Arial" w:hAnsi="Arial" w:cs="Arial"/>
          <w:sz w:val="22"/>
          <w:szCs w:val="22"/>
        </w:rPr>
        <w:t>5</w:t>
      </w:r>
      <w:r>
        <w:rPr>
          <w:rFonts w:ascii="Arial" w:eastAsia="Arial" w:hAnsi="Arial" w:cs="Arial"/>
          <w:sz w:val="22"/>
          <w:szCs w:val="22"/>
        </w:rPr>
        <w:t xml:space="preserve"> a </w:t>
      </w:r>
      <w:r w:rsidR="00E50EC1">
        <w:rPr>
          <w:rFonts w:ascii="Arial" w:eastAsia="Arial" w:hAnsi="Arial" w:cs="Arial"/>
          <w:sz w:val="22"/>
          <w:szCs w:val="22"/>
        </w:rPr>
        <w:t>abril</w:t>
      </w:r>
      <w:r>
        <w:rPr>
          <w:rFonts w:ascii="Arial" w:eastAsia="Arial" w:hAnsi="Arial" w:cs="Arial"/>
          <w:sz w:val="22"/>
          <w:szCs w:val="22"/>
        </w:rPr>
        <w:t xml:space="preserve"> 202</w:t>
      </w:r>
      <w:r w:rsidR="005C1E1C">
        <w:rPr>
          <w:rFonts w:ascii="Arial" w:eastAsia="Arial" w:hAnsi="Arial" w:cs="Arial"/>
          <w:sz w:val="22"/>
          <w:szCs w:val="22"/>
        </w:rPr>
        <w:t>6</w:t>
      </w:r>
      <w:r>
        <w:rPr>
          <w:rFonts w:ascii="Arial" w:eastAsia="Arial" w:hAnsi="Arial" w:cs="Arial"/>
          <w:sz w:val="22"/>
          <w:szCs w:val="22"/>
        </w:rPr>
        <w:t xml:space="preserve"> centradas en impartir a los proyectos emprendedores formación y acompañamiento de calidad en las principales áreas de conocimiento, para su desarrollo y éxito empresarial.</w:t>
      </w:r>
      <w:r w:rsidR="00234301">
        <w:rPr>
          <w:rFonts w:ascii="Arial" w:eastAsia="Arial" w:hAnsi="Arial" w:cs="Arial"/>
          <w:sz w:val="22"/>
          <w:szCs w:val="22"/>
        </w:rPr>
        <w:t xml:space="preserve"> </w:t>
      </w:r>
      <w:r w:rsidR="00234301">
        <w:rPr>
          <w:rFonts w:ascii="Arial" w:eastAsia="Arial" w:hAnsi="Arial" w:cs="Arial"/>
          <w:sz w:val="22"/>
          <w:szCs w:val="22"/>
        </w:rPr>
        <w:lastRenderedPageBreak/>
        <w:t xml:space="preserve">Se plantean dos tipos de formación en función del estado de madurez del proyecto, baby </w:t>
      </w:r>
      <w:proofErr w:type="spellStart"/>
      <w:r w:rsidR="00234301">
        <w:rPr>
          <w:rFonts w:ascii="Arial" w:eastAsia="Arial" w:hAnsi="Arial" w:cs="Arial"/>
          <w:sz w:val="22"/>
          <w:szCs w:val="22"/>
        </w:rPr>
        <w:t>stage</w:t>
      </w:r>
      <w:proofErr w:type="spellEnd"/>
      <w:r w:rsidR="00234301">
        <w:rPr>
          <w:rFonts w:ascii="Arial" w:eastAsia="Arial" w:hAnsi="Arial" w:cs="Arial"/>
          <w:sz w:val="22"/>
          <w:szCs w:val="22"/>
        </w:rPr>
        <w:t xml:space="preserve"> y </w:t>
      </w:r>
      <w:proofErr w:type="spellStart"/>
      <w:r w:rsidR="00234301">
        <w:rPr>
          <w:rFonts w:ascii="Arial" w:eastAsia="Arial" w:hAnsi="Arial" w:cs="Arial"/>
          <w:sz w:val="22"/>
          <w:szCs w:val="22"/>
        </w:rPr>
        <w:t>earily</w:t>
      </w:r>
      <w:proofErr w:type="spellEnd"/>
      <w:r w:rsidR="00234301">
        <w:rPr>
          <w:rFonts w:ascii="Arial" w:eastAsia="Arial" w:hAnsi="Arial" w:cs="Arial"/>
          <w:sz w:val="22"/>
          <w:szCs w:val="22"/>
        </w:rPr>
        <w:t xml:space="preserve"> </w:t>
      </w:r>
      <w:proofErr w:type="spellStart"/>
      <w:r w:rsidR="00234301">
        <w:rPr>
          <w:rFonts w:ascii="Arial" w:eastAsia="Arial" w:hAnsi="Arial" w:cs="Arial"/>
          <w:sz w:val="22"/>
          <w:szCs w:val="22"/>
        </w:rPr>
        <w:t>stage</w:t>
      </w:r>
      <w:proofErr w:type="spellEnd"/>
      <w:r w:rsidR="00234301">
        <w:rPr>
          <w:rFonts w:ascii="Arial" w:eastAsia="Arial" w:hAnsi="Arial" w:cs="Arial"/>
          <w:sz w:val="22"/>
          <w:szCs w:val="22"/>
        </w:rPr>
        <w:t>.</w:t>
      </w:r>
    </w:p>
    <w:p w14:paraId="00000040" w14:textId="7474B6BE" w:rsidR="003B7DEB" w:rsidRDefault="005B1EC4">
      <w:pPr>
        <w:pBdr>
          <w:top w:val="nil"/>
          <w:left w:val="nil"/>
          <w:bottom w:val="nil"/>
          <w:right w:val="nil"/>
          <w:between w:val="nil"/>
        </w:pBdr>
        <w:spacing w:before="240" w:line="240" w:lineRule="auto"/>
        <w:rPr>
          <w:rFonts w:ascii="Arial" w:eastAsia="Arial" w:hAnsi="Arial" w:cs="Arial"/>
          <w:sz w:val="22"/>
          <w:szCs w:val="22"/>
        </w:rPr>
      </w:pPr>
      <w:r>
        <w:rPr>
          <w:rFonts w:ascii="Arial" w:eastAsia="Arial" w:hAnsi="Arial" w:cs="Arial"/>
          <w:sz w:val="22"/>
          <w:szCs w:val="22"/>
        </w:rPr>
        <w:t>Cada proyecto ganador deberá participar en todas las sesiones, donde se trabajarán los siguientes temas estratégico</w:t>
      </w:r>
      <w:r w:rsidR="005C1E1C">
        <w:rPr>
          <w:rFonts w:ascii="Arial" w:eastAsia="Arial" w:hAnsi="Arial" w:cs="Arial"/>
          <w:sz w:val="22"/>
          <w:szCs w:val="22"/>
        </w:rPr>
        <w:t xml:space="preserve"> </w:t>
      </w:r>
      <w:r w:rsidR="00F80548">
        <w:rPr>
          <w:rFonts w:ascii="Arial" w:eastAsia="Arial" w:hAnsi="Arial" w:cs="Arial"/>
          <w:sz w:val="22"/>
          <w:szCs w:val="22"/>
        </w:rPr>
        <w:t>en función del estado de madurez de los proyectos:</w:t>
      </w:r>
    </w:p>
    <w:p w14:paraId="14B83201" w14:textId="6D4A6E08" w:rsidR="00234301" w:rsidRDefault="00C46CFC">
      <w:pPr>
        <w:pBdr>
          <w:top w:val="nil"/>
          <w:left w:val="nil"/>
          <w:bottom w:val="nil"/>
          <w:right w:val="nil"/>
          <w:between w:val="nil"/>
        </w:pBdr>
        <w:spacing w:before="240" w:line="240" w:lineRule="auto"/>
        <w:rPr>
          <w:rFonts w:ascii="Arial" w:eastAsia="Arial" w:hAnsi="Arial" w:cs="Arial"/>
          <w:sz w:val="22"/>
          <w:szCs w:val="22"/>
        </w:rPr>
      </w:pPr>
      <w:r>
        <w:rPr>
          <w:rFonts w:ascii="Arial" w:eastAsia="Arial" w:hAnsi="Arial" w:cs="Arial"/>
          <w:sz w:val="22"/>
          <w:szCs w:val="22"/>
        </w:rPr>
        <w:t>Formación Baby Stage:</w:t>
      </w:r>
    </w:p>
    <w:p w14:paraId="00000041" w14:textId="3C76A355" w:rsidR="003B7DEB" w:rsidRDefault="00C46CFC">
      <w:pPr>
        <w:numPr>
          <w:ilvl w:val="0"/>
          <w:numId w:val="1"/>
        </w:numPr>
        <w:pBdr>
          <w:top w:val="nil"/>
          <w:left w:val="nil"/>
          <w:bottom w:val="nil"/>
          <w:right w:val="nil"/>
          <w:between w:val="nil"/>
        </w:pBdr>
        <w:spacing w:before="240" w:after="0" w:line="240" w:lineRule="auto"/>
        <w:rPr>
          <w:rFonts w:ascii="Arial" w:eastAsia="Arial" w:hAnsi="Arial" w:cs="Arial"/>
          <w:sz w:val="22"/>
          <w:szCs w:val="22"/>
        </w:rPr>
      </w:pPr>
      <w:r>
        <w:rPr>
          <w:rFonts w:ascii="Arial" w:eastAsia="Arial" w:hAnsi="Arial" w:cs="Arial"/>
          <w:sz w:val="22"/>
          <w:szCs w:val="22"/>
        </w:rPr>
        <w:t>Propuesta de valor y validación temprana.</w:t>
      </w:r>
    </w:p>
    <w:p w14:paraId="00000042" w14:textId="0319C65E" w:rsidR="003B7DEB" w:rsidRDefault="00C46CFC">
      <w:pPr>
        <w:numPr>
          <w:ilvl w:val="0"/>
          <w:numId w:val="1"/>
        </w:numPr>
        <w:pBdr>
          <w:top w:val="nil"/>
          <w:left w:val="nil"/>
          <w:bottom w:val="nil"/>
          <w:right w:val="nil"/>
          <w:between w:val="nil"/>
        </w:pBdr>
        <w:spacing w:after="0" w:line="240" w:lineRule="auto"/>
        <w:rPr>
          <w:rFonts w:ascii="Arial" w:eastAsia="Arial" w:hAnsi="Arial" w:cs="Arial"/>
          <w:sz w:val="22"/>
          <w:szCs w:val="22"/>
        </w:rPr>
      </w:pPr>
      <w:r>
        <w:rPr>
          <w:rFonts w:ascii="Arial" w:eastAsia="Arial" w:hAnsi="Arial" w:cs="Arial"/>
          <w:sz w:val="22"/>
          <w:szCs w:val="22"/>
        </w:rPr>
        <w:t>Marketing inicial y conocimiento de cliente.</w:t>
      </w:r>
    </w:p>
    <w:p w14:paraId="00000043" w14:textId="1E1EAD00" w:rsidR="003B7DEB" w:rsidRDefault="00C46CFC">
      <w:pPr>
        <w:numPr>
          <w:ilvl w:val="0"/>
          <w:numId w:val="1"/>
        </w:numPr>
        <w:pBdr>
          <w:top w:val="nil"/>
          <w:left w:val="nil"/>
          <w:bottom w:val="nil"/>
          <w:right w:val="nil"/>
          <w:between w:val="nil"/>
        </w:pBdr>
        <w:spacing w:after="0" w:line="240" w:lineRule="auto"/>
        <w:rPr>
          <w:rFonts w:ascii="Arial" w:eastAsia="Arial" w:hAnsi="Arial" w:cs="Arial"/>
          <w:sz w:val="22"/>
          <w:szCs w:val="22"/>
        </w:rPr>
      </w:pPr>
      <w:r>
        <w:rPr>
          <w:rFonts w:ascii="Arial" w:eastAsia="Arial" w:hAnsi="Arial" w:cs="Arial"/>
          <w:sz w:val="22"/>
          <w:szCs w:val="22"/>
        </w:rPr>
        <w:t xml:space="preserve">Diseño de MVP y desarrollo de </w:t>
      </w:r>
      <w:proofErr w:type="spellStart"/>
      <w:r>
        <w:rPr>
          <w:rFonts w:ascii="Arial" w:eastAsia="Arial" w:hAnsi="Arial" w:cs="Arial"/>
          <w:sz w:val="22"/>
          <w:szCs w:val="22"/>
        </w:rPr>
        <w:t>tech</w:t>
      </w:r>
      <w:proofErr w:type="spellEnd"/>
      <w:r>
        <w:rPr>
          <w:rFonts w:ascii="Arial" w:eastAsia="Arial" w:hAnsi="Arial" w:cs="Arial"/>
          <w:sz w:val="22"/>
          <w:szCs w:val="22"/>
        </w:rPr>
        <w:t xml:space="preserve"> básico.</w:t>
      </w:r>
    </w:p>
    <w:p w14:paraId="0A74AB7E" w14:textId="6C865AFE" w:rsidR="00C46CFC" w:rsidRDefault="00C46CFC">
      <w:pPr>
        <w:numPr>
          <w:ilvl w:val="0"/>
          <w:numId w:val="1"/>
        </w:numPr>
        <w:pBdr>
          <w:top w:val="nil"/>
          <w:left w:val="nil"/>
          <w:bottom w:val="nil"/>
          <w:right w:val="nil"/>
          <w:between w:val="nil"/>
        </w:pBdr>
        <w:spacing w:after="0" w:line="240" w:lineRule="auto"/>
        <w:rPr>
          <w:rFonts w:ascii="Arial" w:eastAsia="Arial" w:hAnsi="Arial" w:cs="Arial"/>
          <w:sz w:val="22"/>
          <w:szCs w:val="22"/>
        </w:rPr>
      </w:pPr>
      <w:r>
        <w:rPr>
          <w:rFonts w:ascii="Arial" w:eastAsia="Arial" w:hAnsi="Arial" w:cs="Arial"/>
          <w:sz w:val="22"/>
          <w:szCs w:val="22"/>
        </w:rPr>
        <w:t>Fundamentos financieros y legales</w:t>
      </w:r>
    </w:p>
    <w:p w14:paraId="5E04D944" w14:textId="77777777" w:rsidR="00C46CFC" w:rsidRDefault="00C46CFC" w:rsidP="002C361C">
      <w:pPr>
        <w:pBdr>
          <w:top w:val="nil"/>
          <w:left w:val="nil"/>
          <w:bottom w:val="nil"/>
          <w:right w:val="nil"/>
          <w:between w:val="nil"/>
        </w:pBdr>
        <w:spacing w:after="0" w:line="240" w:lineRule="auto"/>
        <w:rPr>
          <w:rFonts w:ascii="Arial" w:eastAsia="Arial" w:hAnsi="Arial" w:cs="Arial"/>
          <w:sz w:val="22"/>
          <w:szCs w:val="22"/>
        </w:rPr>
      </w:pPr>
    </w:p>
    <w:p w14:paraId="2EA01F66" w14:textId="5EEB793D" w:rsidR="00C46CFC" w:rsidRDefault="00C46CFC" w:rsidP="002C361C">
      <w:pPr>
        <w:pBdr>
          <w:top w:val="nil"/>
          <w:left w:val="nil"/>
          <w:bottom w:val="nil"/>
          <w:right w:val="nil"/>
          <w:between w:val="nil"/>
        </w:pBdr>
        <w:spacing w:after="0" w:line="240" w:lineRule="auto"/>
        <w:rPr>
          <w:rFonts w:ascii="Arial" w:eastAsia="Arial" w:hAnsi="Arial" w:cs="Arial"/>
          <w:sz w:val="22"/>
          <w:szCs w:val="22"/>
        </w:rPr>
      </w:pPr>
      <w:r>
        <w:rPr>
          <w:rFonts w:ascii="Arial" w:eastAsia="Arial" w:hAnsi="Arial" w:cs="Arial"/>
          <w:sz w:val="22"/>
          <w:szCs w:val="22"/>
        </w:rPr>
        <w:t>Formación Early Stage</w:t>
      </w:r>
    </w:p>
    <w:p w14:paraId="00000047" w14:textId="77D3ECBA" w:rsidR="003B7DEB" w:rsidRDefault="003B7DEB" w:rsidP="00BE18F4">
      <w:pPr>
        <w:pBdr>
          <w:top w:val="nil"/>
          <w:left w:val="nil"/>
          <w:bottom w:val="nil"/>
          <w:right w:val="nil"/>
          <w:between w:val="nil"/>
        </w:pBdr>
        <w:spacing w:after="0" w:line="240" w:lineRule="auto"/>
        <w:ind w:left="360"/>
        <w:rPr>
          <w:rFonts w:ascii="Arial" w:eastAsia="Arial" w:hAnsi="Arial" w:cs="Arial"/>
          <w:sz w:val="22"/>
          <w:szCs w:val="22"/>
        </w:rPr>
      </w:pPr>
    </w:p>
    <w:p w14:paraId="00000048" w14:textId="272F57CF" w:rsidR="003B7DEB" w:rsidRPr="00C46CFC" w:rsidRDefault="00C46CFC">
      <w:pPr>
        <w:numPr>
          <w:ilvl w:val="0"/>
          <w:numId w:val="1"/>
        </w:numPr>
        <w:pBdr>
          <w:top w:val="nil"/>
          <w:left w:val="nil"/>
          <w:bottom w:val="nil"/>
          <w:right w:val="nil"/>
          <w:between w:val="nil"/>
        </w:pBdr>
        <w:spacing w:after="0" w:line="240" w:lineRule="auto"/>
        <w:rPr>
          <w:rFonts w:ascii="Arial" w:eastAsia="Arial" w:hAnsi="Arial" w:cs="Arial"/>
          <w:sz w:val="22"/>
          <w:szCs w:val="22"/>
          <w:lang w:val="en-GB"/>
        </w:rPr>
      </w:pPr>
      <w:r w:rsidRPr="00C46CFC">
        <w:rPr>
          <w:rFonts w:ascii="Arial" w:eastAsia="Arial" w:hAnsi="Arial" w:cs="Arial"/>
          <w:sz w:val="22"/>
          <w:szCs w:val="22"/>
          <w:lang w:val="en-GB"/>
        </w:rPr>
        <w:t xml:space="preserve">Go-to-Market y </w:t>
      </w:r>
      <w:proofErr w:type="spellStart"/>
      <w:r w:rsidRPr="00C46CFC">
        <w:rPr>
          <w:rFonts w:ascii="Arial" w:eastAsia="Arial" w:hAnsi="Arial" w:cs="Arial"/>
          <w:sz w:val="22"/>
          <w:szCs w:val="22"/>
          <w:lang w:val="en-GB"/>
        </w:rPr>
        <w:t>e</w:t>
      </w:r>
      <w:r>
        <w:rPr>
          <w:rFonts w:ascii="Arial" w:eastAsia="Arial" w:hAnsi="Arial" w:cs="Arial"/>
          <w:sz w:val="22"/>
          <w:szCs w:val="22"/>
          <w:lang w:val="en-GB"/>
        </w:rPr>
        <w:t>scalado</w:t>
      </w:r>
      <w:proofErr w:type="spellEnd"/>
    </w:p>
    <w:p w14:paraId="00000049" w14:textId="1FDC11D2" w:rsidR="003B7DEB" w:rsidRDefault="005B1EC4">
      <w:pPr>
        <w:numPr>
          <w:ilvl w:val="0"/>
          <w:numId w:val="1"/>
        </w:numPr>
        <w:pBdr>
          <w:top w:val="nil"/>
          <w:left w:val="nil"/>
          <w:bottom w:val="nil"/>
          <w:right w:val="nil"/>
          <w:between w:val="nil"/>
        </w:pBdr>
        <w:spacing w:after="0" w:line="240" w:lineRule="auto"/>
        <w:rPr>
          <w:rFonts w:ascii="Arial" w:eastAsia="Arial" w:hAnsi="Arial" w:cs="Arial"/>
          <w:sz w:val="22"/>
          <w:szCs w:val="22"/>
        </w:rPr>
      </w:pPr>
      <w:r>
        <w:rPr>
          <w:rFonts w:ascii="Arial" w:eastAsia="Arial" w:hAnsi="Arial" w:cs="Arial"/>
          <w:sz w:val="22"/>
          <w:szCs w:val="22"/>
        </w:rPr>
        <w:t>Pro</w:t>
      </w:r>
      <w:r w:rsidR="00C46CFC">
        <w:rPr>
          <w:rFonts w:ascii="Arial" w:eastAsia="Arial" w:hAnsi="Arial" w:cs="Arial"/>
          <w:sz w:val="22"/>
          <w:szCs w:val="22"/>
        </w:rPr>
        <w:t>ducto y tecnología</w:t>
      </w:r>
    </w:p>
    <w:p w14:paraId="0000004A" w14:textId="12939C37" w:rsidR="003B7DEB" w:rsidRDefault="00C46CFC" w:rsidP="002C361C">
      <w:pPr>
        <w:numPr>
          <w:ilvl w:val="0"/>
          <w:numId w:val="1"/>
        </w:numPr>
        <w:pBdr>
          <w:top w:val="nil"/>
          <w:left w:val="nil"/>
          <w:bottom w:val="nil"/>
          <w:right w:val="nil"/>
          <w:between w:val="nil"/>
        </w:pBdr>
        <w:spacing w:after="0" w:line="240" w:lineRule="auto"/>
        <w:rPr>
          <w:rFonts w:ascii="Arial" w:eastAsia="Arial" w:hAnsi="Arial" w:cs="Arial"/>
          <w:sz w:val="22"/>
          <w:szCs w:val="22"/>
        </w:rPr>
      </w:pPr>
      <w:r>
        <w:rPr>
          <w:rFonts w:ascii="Arial" w:eastAsia="Arial" w:hAnsi="Arial" w:cs="Arial"/>
          <w:sz w:val="22"/>
          <w:szCs w:val="22"/>
        </w:rPr>
        <w:t>Modelo financiero y avanzado</w:t>
      </w:r>
      <w:r w:rsidR="002C361C">
        <w:rPr>
          <w:rFonts w:ascii="Arial" w:eastAsia="Arial" w:hAnsi="Arial" w:cs="Arial"/>
          <w:sz w:val="22"/>
          <w:szCs w:val="22"/>
        </w:rPr>
        <w:t>.</w:t>
      </w:r>
    </w:p>
    <w:p w14:paraId="0240BB4A" w14:textId="4E352EAA" w:rsidR="002C361C" w:rsidRDefault="002C361C" w:rsidP="002C361C">
      <w:pPr>
        <w:numPr>
          <w:ilvl w:val="0"/>
          <w:numId w:val="1"/>
        </w:numPr>
        <w:pBdr>
          <w:top w:val="nil"/>
          <w:left w:val="nil"/>
          <w:bottom w:val="nil"/>
          <w:right w:val="nil"/>
          <w:between w:val="nil"/>
        </w:pBdr>
        <w:spacing w:after="0" w:line="240" w:lineRule="auto"/>
        <w:rPr>
          <w:rFonts w:ascii="Arial" w:eastAsia="Arial" w:hAnsi="Arial" w:cs="Arial"/>
          <w:sz w:val="22"/>
          <w:szCs w:val="22"/>
        </w:rPr>
      </w:pPr>
      <w:r>
        <w:rPr>
          <w:rFonts w:ascii="Arial" w:eastAsia="Arial" w:hAnsi="Arial" w:cs="Arial"/>
          <w:sz w:val="22"/>
          <w:szCs w:val="22"/>
        </w:rPr>
        <w:t>Fundamentos financieros y legales</w:t>
      </w:r>
    </w:p>
    <w:p w14:paraId="2FA1C819" w14:textId="77777777" w:rsidR="002C361C" w:rsidRDefault="002C361C" w:rsidP="002C361C">
      <w:pPr>
        <w:pBdr>
          <w:top w:val="nil"/>
          <w:left w:val="nil"/>
          <w:bottom w:val="nil"/>
          <w:right w:val="nil"/>
          <w:between w:val="nil"/>
        </w:pBdr>
        <w:spacing w:after="0" w:line="240" w:lineRule="auto"/>
        <w:ind w:left="720"/>
        <w:rPr>
          <w:rFonts w:ascii="Arial" w:eastAsia="Arial" w:hAnsi="Arial" w:cs="Arial"/>
          <w:sz w:val="22"/>
          <w:szCs w:val="22"/>
        </w:rPr>
      </w:pPr>
    </w:p>
    <w:p w14:paraId="0000004B" w14:textId="77777777" w:rsidR="003B7DEB" w:rsidRDefault="005B1EC4" w:rsidP="009D0AD6">
      <w:pPr>
        <w:keepNext/>
        <w:numPr>
          <w:ilvl w:val="0"/>
          <w:numId w:val="8"/>
        </w:numPr>
        <w:pBdr>
          <w:top w:val="nil"/>
          <w:left w:val="nil"/>
          <w:bottom w:val="nil"/>
          <w:right w:val="nil"/>
          <w:between w:val="nil"/>
        </w:pBdr>
        <w:tabs>
          <w:tab w:val="left" w:pos="284"/>
        </w:tabs>
        <w:spacing w:before="240"/>
        <w:ind w:left="357" w:hanging="357"/>
        <w:rPr>
          <w:rFonts w:ascii="Arial" w:eastAsia="Arial" w:hAnsi="Arial" w:cs="Arial"/>
          <w:color w:val="000000"/>
          <w:sz w:val="22"/>
          <w:szCs w:val="22"/>
        </w:rPr>
      </w:pPr>
      <w:r>
        <w:rPr>
          <w:rFonts w:ascii="Arial" w:eastAsia="Arial" w:hAnsi="Arial" w:cs="Arial"/>
          <w:b/>
          <w:color w:val="000000"/>
          <w:sz w:val="22"/>
          <w:szCs w:val="22"/>
        </w:rPr>
        <w:t>FORMACIÓN</w:t>
      </w:r>
    </w:p>
    <w:p w14:paraId="0000004C" w14:textId="77777777" w:rsidR="003B7DEB" w:rsidRDefault="005B1EC4">
      <w:pPr>
        <w:spacing w:before="240" w:line="240" w:lineRule="auto"/>
        <w:rPr>
          <w:rFonts w:ascii="Arial" w:eastAsia="Arial" w:hAnsi="Arial" w:cs="Arial"/>
          <w:color w:val="000000"/>
          <w:sz w:val="22"/>
          <w:szCs w:val="22"/>
        </w:rPr>
      </w:pPr>
      <w:r>
        <w:rPr>
          <w:rFonts w:ascii="Arial" w:eastAsia="Arial" w:hAnsi="Arial" w:cs="Arial"/>
          <w:color w:val="000000"/>
          <w:sz w:val="22"/>
          <w:szCs w:val="22"/>
        </w:rPr>
        <w:t>E</w:t>
      </w:r>
      <w:r>
        <w:rPr>
          <w:rFonts w:ascii="Arial" w:eastAsia="Arial" w:hAnsi="Arial" w:cs="Arial"/>
          <w:sz w:val="22"/>
          <w:szCs w:val="22"/>
        </w:rPr>
        <w:t xml:space="preserve">l </w:t>
      </w:r>
      <w:r>
        <w:rPr>
          <w:rFonts w:ascii="Arial" w:eastAsia="Arial" w:hAnsi="Arial" w:cs="Arial"/>
          <w:color w:val="000000"/>
          <w:sz w:val="22"/>
          <w:szCs w:val="22"/>
        </w:rPr>
        <w:t xml:space="preserve">programa está enfocado a empresas en fase de incubación, </w:t>
      </w:r>
      <w:r>
        <w:rPr>
          <w:rFonts w:ascii="Arial" w:eastAsia="Arial" w:hAnsi="Arial" w:cs="Arial"/>
          <w:sz w:val="22"/>
          <w:szCs w:val="22"/>
        </w:rPr>
        <w:t>para contribuir</w:t>
      </w:r>
      <w:r>
        <w:rPr>
          <w:rFonts w:ascii="Arial" w:eastAsia="Arial" w:hAnsi="Arial" w:cs="Arial"/>
          <w:color w:val="000000"/>
          <w:sz w:val="22"/>
          <w:szCs w:val="22"/>
        </w:rPr>
        <w:t xml:space="preserve"> al desarrollo y continuidad de </w:t>
      </w:r>
      <w:proofErr w:type="gramStart"/>
      <w:r>
        <w:rPr>
          <w:rFonts w:ascii="Arial" w:eastAsia="Arial" w:hAnsi="Arial" w:cs="Arial"/>
          <w:color w:val="000000"/>
          <w:sz w:val="22"/>
          <w:szCs w:val="22"/>
        </w:rPr>
        <w:t>los mismos</w:t>
      </w:r>
      <w:proofErr w:type="gramEnd"/>
      <w:r>
        <w:rPr>
          <w:rFonts w:ascii="Arial" w:eastAsia="Arial" w:hAnsi="Arial" w:cs="Arial"/>
          <w:color w:val="000000"/>
          <w:sz w:val="22"/>
          <w:szCs w:val="22"/>
        </w:rPr>
        <w:t xml:space="preserve"> y, por tanto, se incorporan a las acciones de acompañamiento, formación especializada, participativa y complementaria con el fin de que obtengan los máximos beneficios del programa.</w:t>
      </w:r>
    </w:p>
    <w:p w14:paraId="0000004D" w14:textId="15382B32" w:rsidR="003B7DEB" w:rsidRDefault="00E50EC1">
      <w:pPr>
        <w:numPr>
          <w:ilvl w:val="0"/>
          <w:numId w:val="2"/>
        </w:numPr>
        <w:pBdr>
          <w:top w:val="nil"/>
          <w:left w:val="nil"/>
          <w:bottom w:val="nil"/>
          <w:right w:val="nil"/>
          <w:between w:val="nil"/>
        </w:pBdr>
        <w:spacing w:before="240" w:after="0" w:line="240" w:lineRule="auto"/>
        <w:rPr>
          <w:rFonts w:ascii="Arial" w:eastAsia="Arial" w:hAnsi="Arial" w:cs="Arial"/>
          <w:b/>
          <w:color w:val="000000"/>
          <w:sz w:val="22"/>
          <w:szCs w:val="22"/>
        </w:rPr>
      </w:pPr>
      <w:r>
        <w:rPr>
          <w:rFonts w:ascii="Arial" w:eastAsia="Arial" w:hAnsi="Arial" w:cs="Arial"/>
          <w:b/>
          <w:color w:val="000000"/>
          <w:sz w:val="22"/>
          <w:szCs w:val="22"/>
        </w:rPr>
        <w:t>Focus Sessions</w:t>
      </w:r>
      <w:r w:rsidR="005B1EC4">
        <w:rPr>
          <w:rFonts w:ascii="Arial" w:eastAsia="Arial" w:hAnsi="Arial" w:cs="Arial"/>
          <w:b/>
          <w:color w:val="000000"/>
          <w:sz w:val="22"/>
          <w:szCs w:val="22"/>
        </w:rPr>
        <w:t xml:space="preserve"> I </w:t>
      </w:r>
      <w:r>
        <w:rPr>
          <w:rFonts w:ascii="Arial" w:eastAsia="Arial" w:hAnsi="Arial" w:cs="Arial"/>
          <w:b/>
          <w:color w:val="002060"/>
          <w:sz w:val="22"/>
          <w:szCs w:val="22"/>
        </w:rPr>
        <w:t xml:space="preserve">Formación </w:t>
      </w:r>
      <w:proofErr w:type="spellStart"/>
      <w:r>
        <w:rPr>
          <w:rFonts w:ascii="Arial" w:eastAsia="Arial" w:hAnsi="Arial" w:cs="Arial"/>
          <w:b/>
          <w:color w:val="002060"/>
          <w:sz w:val="22"/>
          <w:szCs w:val="22"/>
        </w:rPr>
        <w:t>Contínua</w:t>
      </w:r>
      <w:proofErr w:type="spellEnd"/>
    </w:p>
    <w:p w14:paraId="0000004E" w14:textId="3FC2E10A" w:rsidR="003B7DEB" w:rsidRDefault="005B1EC4">
      <w:pPr>
        <w:pBdr>
          <w:top w:val="nil"/>
          <w:left w:val="nil"/>
          <w:bottom w:val="nil"/>
          <w:right w:val="nil"/>
          <w:between w:val="nil"/>
        </w:pBdr>
        <w:spacing w:after="0" w:line="240" w:lineRule="auto"/>
        <w:ind w:left="720"/>
        <w:rPr>
          <w:rFonts w:ascii="Arial" w:eastAsia="Arial" w:hAnsi="Arial" w:cs="Arial"/>
          <w:strike/>
          <w:color w:val="000000"/>
          <w:sz w:val="22"/>
          <w:szCs w:val="22"/>
        </w:rPr>
      </w:pPr>
      <w:r>
        <w:rPr>
          <w:rFonts w:ascii="Arial" w:eastAsia="Arial" w:hAnsi="Arial" w:cs="Arial"/>
          <w:color w:val="000000"/>
          <w:sz w:val="22"/>
          <w:szCs w:val="22"/>
        </w:rPr>
        <w:t>Formación especializada</w:t>
      </w:r>
      <w:r>
        <w:rPr>
          <w:rFonts w:ascii="Arial" w:eastAsia="Arial" w:hAnsi="Arial" w:cs="Arial"/>
          <w:b/>
          <w:color w:val="000000"/>
          <w:sz w:val="22"/>
          <w:szCs w:val="22"/>
        </w:rPr>
        <w:t xml:space="preserve"> </w:t>
      </w:r>
      <w:r>
        <w:rPr>
          <w:rFonts w:ascii="Arial" w:eastAsia="Arial" w:hAnsi="Arial" w:cs="Arial"/>
          <w:color w:val="000000"/>
          <w:sz w:val="22"/>
          <w:szCs w:val="22"/>
        </w:rPr>
        <w:t xml:space="preserve">donde se </w:t>
      </w:r>
      <w:r w:rsidR="00E50EC1">
        <w:rPr>
          <w:rFonts w:ascii="Arial" w:eastAsia="Arial" w:hAnsi="Arial" w:cs="Arial"/>
          <w:color w:val="000000"/>
          <w:sz w:val="22"/>
          <w:szCs w:val="22"/>
        </w:rPr>
        <w:t>abordarán aspectos clave del emprendimiento</w:t>
      </w:r>
      <w:r w:rsidR="008F3B5C">
        <w:rPr>
          <w:rFonts w:ascii="Arial" w:eastAsia="Arial" w:hAnsi="Arial" w:cs="Arial"/>
          <w:color w:val="000000"/>
          <w:sz w:val="22"/>
          <w:szCs w:val="22"/>
        </w:rPr>
        <w:t xml:space="preserve"> y la relación entre startups y corporaciones</w:t>
      </w:r>
      <w:r w:rsidR="00E50EC1">
        <w:rPr>
          <w:rFonts w:ascii="Arial" w:eastAsia="Arial" w:hAnsi="Arial" w:cs="Arial"/>
          <w:color w:val="000000"/>
          <w:sz w:val="22"/>
          <w:szCs w:val="22"/>
        </w:rPr>
        <w:t>, de la mano de figuras relevantes del ecosistema</w:t>
      </w:r>
      <w:r>
        <w:rPr>
          <w:rFonts w:ascii="Arial" w:eastAsia="Arial" w:hAnsi="Arial" w:cs="Arial"/>
          <w:color w:val="000000"/>
          <w:sz w:val="22"/>
          <w:szCs w:val="22"/>
        </w:rPr>
        <w:t xml:space="preserve">. </w:t>
      </w:r>
    </w:p>
    <w:p w14:paraId="0000004F" w14:textId="77777777" w:rsidR="003B7DEB" w:rsidRDefault="003B7DEB">
      <w:pPr>
        <w:pBdr>
          <w:top w:val="nil"/>
          <w:left w:val="nil"/>
          <w:bottom w:val="nil"/>
          <w:right w:val="nil"/>
          <w:between w:val="nil"/>
        </w:pBdr>
        <w:spacing w:after="0" w:line="240" w:lineRule="auto"/>
        <w:ind w:left="720"/>
        <w:rPr>
          <w:rFonts w:ascii="Arial" w:eastAsia="Arial" w:hAnsi="Arial" w:cs="Arial"/>
          <w:color w:val="000000"/>
          <w:sz w:val="22"/>
          <w:szCs w:val="22"/>
        </w:rPr>
      </w:pPr>
    </w:p>
    <w:p w14:paraId="00000050" w14:textId="77777777" w:rsidR="003B7DEB" w:rsidRDefault="005B1EC4">
      <w:pPr>
        <w:numPr>
          <w:ilvl w:val="0"/>
          <w:numId w:val="2"/>
        </w:numPr>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b/>
          <w:color w:val="000000"/>
          <w:sz w:val="22"/>
          <w:szCs w:val="22"/>
        </w:rPr>
        <w:t xml:space="preserve">Acceso a </w:t>
      </w:r>
      <w:proofErr w:type="spellStart"/>
      <w:r>
        <w:rPr>
          <w:rFonts w:ascii="Arial" w:eastAsia="Arial" w:hAnsi="Arial" w:cs="Arial"/>
          <w:b/>
          <w:i/>
          <w:color w:val="000000"/>
          <w:sz w:val="22"/>
          <w:szCs w:val="22"/>
        </w:rPr>
        <w:t>webinars</w:t>
      </w:r>
      <w:proofErr w:type="spellEnd"/>
      <w:r>
        <w:rPr>
          <w:rFonts w:ascii="Arial" w:eastAsia="Arial" w:hAnsi="Arial" w:cs="Arial"/>
          <w:color w:val="000000"/>
          <w:sz w:val="22"/>
          <w:szCs w:val="22"/>
        </w:rPr>
        <w:t xml:space="preserve"> </w:t>
      </w:r>
      <w:r>
        <w:rPr>
          <w:rFonts w:ascii="Arial" w:eastAsia="Arial" w:hAnsi="Arial" w:cs="Arial"/>
          <w:b/>
          <w:color w:val="000000"/>
          <w:sz w:val="22"/>
          <w:szCs w:val="22"/>
        </w:rPr>
        <w:t xml:space="preserve">I </w:t>
      </w:r>
      <w:r>
        <w:rPr>
          <w:rFonts w:ascii="Arial" w:eastAsia="Arial" w:hAnsi="Arial" w:cs="Arial"/>
          <w:b/>
          <w:color w:val="002060"/>
          <w:sz w:val="22"/>
          <w:szCs w:val="22"/>
        </w:rPr>
        <w:t>Formación continua</w:t>
      </w:r>
    </w:p>
    <w:p w14:paraId="00000051" w14:textId="77777777" w:rsidR="003B7DEB" w:rsidRDefault="005B1EC4">
      <w:pPr>
        <w:pBdr>
          <w:top w:val="nil"/>
          <w:left w:val="nil"/>
          <w:bottom w:val="nil"/>
          <w:right w:val="nil"/>
          <w:between w:val="nil"/>
        </w:pBdr>
        <w:spacing w:line="240" w:lineRule="auto"/>
        <w:ind w:left="720"/>
        <w:rPr>
          <w:rFonts w:ascii="Arial" w:eastAsia="Arial" w:hAnsi="Arial" w:cs="Arial"/>
          <w:i/>
          <w:color w:val="000000"/>
          <w:sz w:val="22"/>
          <w:szCs w:val="22"/>
        </w:rPr>
      </w:pPr>
      <w:bookmarkStart w:id="1" w:name="_heading=h.gjdgxs" w:colFirst="0" w:colLast="0"/>
      <w:bookmarkEnd w:id="1"/>
      <w:r>
        <w:rPr>
          <w:rFonts w:ascii="Arial" w:eastAsia="Arial" w:hAnsi="Arial" w:cs="Arial"/>
          <w:color w:val="000000"/>
          <w:sz w:val="22"/>
          <w:szCs w:val="22"/>
        </w:rPr>
        <w:t xml:space="preserve">Todos los participantes tendrán acceso a la plataforma </w:t>
      </w:r>
      <w:r>
        <w:rPr>
          <w:rFonts w:ascii="Arial" w:eastAsia="Arial" w:hAnsi="Arial" w:cs="Arial"/>
          <w:i/>
          <w:color w:val="000000"/>
          <w:sz w:val="22"/>
          <w:szCs w:val="22"/>
        </w:rPr>
        <w:t>webinar</w:t>
      </w:r>
      <w:r>
        <w:rPr>
          <w:rFonts w:ascii="Arial" w:eastAsia="Arial" w:hAnsi="Arial" w:cs="Arial"/>
          <w:color w:val="000000"/>
          <w:sz w:val="22"/>
          <w:szCs w:val="22"/>
        </w:rPr>
        <w:t xml:space="preserve"> de Naturgy España, en la que se ponen a disposición contenidos formativos que complementan los temas tratados en las sesiones de </w:t>
      </w:r>
      <w:proofErr w:type="spellStart"/>
      <w:r>
        <w:rPr>
          <w:rFonts w:ascii="Arial" w:eastAsia="Arial" w:hAnsi="Arial" w:cs="Arial"/>
          <w:i/>
          <w:color w:val="000000"/>
          <w:sz w:val="22"/>
          <w:szCs w:val="22"/>
        </w:rPr>
        <w:t>mentoring</w:t>
      </w:r>
      <w:proofErr w:type="spellEnd"/>
      <w:r>
        <w:rPr>
          <w:rFonts w:ascii="Arial" w:eastAsia="Arial" w:hAnsi="Arial" w:cs="Arial"/>
          <w:i/>
          <w:color w:val="000000"/>
          <w:sz w:val="22"/>
          <w:szCs w:val="22"/>
        </w:rPr>
        <w:t>.</w:t>
      </w:r>
    </w:p>
    <w:p w14:paraId="4EF1204A" w14:textId="463D4FAF" w:rsidR="00457F6E" w:rsidRPr="00F062F7" w:rsidRDefault="00457F6E" w:rsidP="00457F6E">
      <w:pPr>
        <w:numPr>
          <w:ilvl w:val="0"/>
          <w:numId w:val="2"/>
        </w:numPr>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b/>
          <w:color w:val="000000"/>
          <w:sz w:val="22"/>
          <w:szCs w:val="22"/>
        </w:rPr>
        <w:t>Entregables del programa</w:t>
      </w:r>
    </w:p>
    <w:p w14:paraId="2E4208FD" w14:textId="77777777" w:rsidR="00F062F7" w:rsidRDefault="00F062F7" w:rsidP="00F062F7">
      <w:pPr>
        <w:pBdr>
          <w:top w:val="nil"/>
          <w:left w:val="nil"/>
          <w:bottom w:val="nil"/>
          <w:right w:val="nil"/>
          <w:between w:val="nil"/>
        </w:pBdr>
        <w:spacing w:after="0" w:line="240" w:lineRule="auto"/>
        <w:ind w:left="720"/>
        <w:rPr>
          <w:rFonts w:ascii="Arial" w:eastAsia="Arial" w:hAnsi="Arial" w:cs="Arial"/>
          <w:color w:val="000000"/>
          <w:sz w:val="22"/>
          <w:szCs w:val="22"/>
        </w:rPr>
      </w:pPr>
    </w:p>
    <w:p w14:paraId="13709D63" w14:textId="1F261E00" w:rsidR="00457F6E" w:rsidRDefault="00457F6E" w:rsidP="6210C80A">
      <w:pPr>
        <w:pBdr>
          <w:top w:val="nil"/>
          <w:left w:val="nil"/>
          <w:bottom w:val="nil"/>
          <w:right w:val="nil"/>
          <w:between w:val="nil"/>
        </w:pBdr>
        <w:spacing w:line="240" w:lineRule="auto"/>
        <w:ind w:left="720"/>
        <w:rPr>
          <w:rFonts w:ascii="Arial" w:eastAsia="Arial" w:hAnsi="Arial" w:cs="Arial"/>
          <w:color w:val="000000"/>
          <w:sz w:val="22"/>
          <w:szCs w:val="22"/>
          <w:lang w:val="en-GB"/>
        </w:rPr>
      </w:pPr>
      <w:r w:rsidRPr="6210C80A">
        <w:rPr>
          <w:rFonts w:ascii="Arial" w:eastAsia="Arial" w:hAnsi="Arial" w:cs="Arial"/>
          <w:color w:val="000000" w:themeColor="text1"/>
          <w:sz w:val="22"/>
          <w:szCs w:val="22"/>
          <w:lang w:val="en-GB"/>
        </w:rPr>
        <w:t>Baby Stage: Pacto de socio</w:t>
      </w:r>
      <w:r w:rsidR="502BB54C" w:rsidRPr="6210C80A">
        <w:rPr>
          <w:rFonts w:ascii="Arial" w:eastAsia="Arial" w:hAnsi="Arial" w:cs="Arial"/>
          <w:color w:val="000000" w:themeColor="text1"/>
          <w:sz w:val="22"/>
          <w:szCs w:val="22"/>
          <w:lang w:val="en-GB"/>
        </w:rPr>
        <w:t>s</w:t>
      </w:r>
      <w:r w:rsidRPr="6210C80A">
        <w:rPr>
          <w:rFonts w:ascii="Arial" w:eastAsia="Arial" w:hAnsi="Arial" w:cs="Arial"/>
          <w:color w:val="000000" w:themeColor="text1"/>
          <w:sz w:val="22"/>
          <w:szCs w:val="22"/>
          <w:lang w:val="en-GB"/>
        </w:rPr>
        <w:t>, Business model canvas</w:t>
      </w:r>
      <w:r w:rsidR="00F062F7" w:rsidRPr="6210C80A">
        <w:rPr>
          <w:rFonts w:ascii="Arial" w:eastAsia="Arial" w:hAnsi="Arial" w:cs="Arial"/>
          <w:color w:val="000000" w:themeColor="text1"/>
          <w:sz w:val="22"/>
          <w:szCs w:val="22"/>
          <w:lang w:val="en-GB"/>
        </w:rPr>
        <w:t xml:space="preserve"> y</w:t>
      </w:r>
      <w:r w:rsidRPr="6210C80A">
        <w:rPr>
          <w:rFonts w:ascii="Arial" w:eastAsia="Arial" w:hAnsi="Arial" w:cs="Arial"/>
          <w:color w:val="000000" w:themeColor="text1"/>
          <w:sz w:val="22"/>
          <w:szCs w:val="22"/>
          <w:lang w:val="en-GB"/>
        </w:rPr>
        <w:t xml:space="preserve"> Customer journey</w:t>
      </w:r>
    </w:p>
    <w:p w14:paraId="763F059B" w14:textId="08A414D2" w:rsidR="00457F6E" w:rsidRDefault="00F062F7" w:rsidP="00457F6E">
      <w:pPr>
        <w:pBdr>
          <w:top w:val="nil"/>
          <w:left w:val="nil"/>
          <w:bottom w:val="nil"/>
          <w:right w:val="nil"/>
          <w:between w:val="nil"/>
        </w:pBdr>
        <w:spacing w:line="240" w:lineRule="auto"/>
        <w:ind w:left="720"/>
        <w:rPr>
          <w:rFonts w:ascii="Arial" w:eastAsia="Arial" w:hAnsi="Arial" w:cs="Arial"/>
          <w:color w:val="000000"/>
          <w:sz w:val="22"/>
          <w:szCs w:val="22"/>
        </w:rPr>
      </w:pPr>
      <w:r w:rsidRPr="00F062F7">
        <w:rPr>
          <w:rFonts w:ascii="Arial" w:eastAsia="Arial" w:hAnsi="Arial" w:cs="Arial"/>
          <w:color w:val="000000"/>
          <w:sz w:val="22"/>
          <w:szCs w:val="22"/>
        </w:rPr>
        <w:t>Early Stage: Estrategia de ventas, Estrategia de la ronda de capital y Plan</w:t>
      </w:r>
      <w:r>
        <w:rPr>
          <w:rFonts w:ascii="Arial" w:eastAsia="Arial" w:hAnsi="Arial" w:cs="Arial"/>
          <w:color w:val="000000"/>
          <w:sz w:val="22"/>
          <w:szCs w:val="22"/>
        </w:rPr>
        <w:t xml:space="preserve"> de marketing</w:t>
      </w:r>
    </w:p>
    <w:p w14:paraId="0FB151E6" w14:textId="25A6FDA6" w:rsidR="00F062F7" w:rsidRPr="00F062F7" w:rsidRDefault="00F062F7" w:rsidP="00457F6E">
      <w:pPr>
        <w:pBdr>
          <w:top w:val="nil"/>
          <w:left w:val="nil"/>
          <w:bottom w:val="nil"/>
          <w:right w:val="nil"/>
          <w:between w:val="nil"/>
        </w:pBdr>
        <w:spacing w:line="240" w:lineRule="auto"/>
        <w:ind w:left="720"/>
        <w:rPr>
          <w:rFonts w:ascii="Arial" w:eastAsia="Arial" w:hAnsi="Arial" w:cs="Arial"/>
          <w:i/>
          <w:color w:val="000000"/>
          <w:sz w:val="22"/>
          <w:szCs w:val="22"/>
          <w:lang w:val="fr-FR"/>
        </w:rPr>
      </w:pPr>
      <w:proofErr w:type="spellStart"/>
      <w:r w:rsidRPr="00F062F7">
        <w:rPr>
          <w:rFonts w:ascii="Arial" w:eastAsia="Arial" w:hAnsi="Arial" w:cs="Arial"/>
          <w:color w:val="000000"/>
          <w:sz w:val="22"/>
          <w:szCs w:val="22"/>
          <w:lang w:val="fr-FR"/>
        </w:rPr>
        <w:t>Entregables</w:t>
      </w:r>
      <w:proofErr w:type="spellEnd"/>
      <w:r w:rsidRPr="00F062F7">
        <w:rPr>
          <w:rFonts w:ascii="Arial" w:eastAsia="Arial" w:hAnsi="Arial" w:cs="Arial"/>
          <w:color w:val="000000"/>
          <w:sz w:val="22"/>
          <w:szCs w:val="22"/>
          <w:lang w:val="fr-FR"/>
        </w:rPr>
        <w:t xml:space="preserve"> </w:t>
      </w:r>
      <w:proofErr w:type="spellStart"/>
      <w:proofErr w:type="gramStart"/>
      <w:r w:rsidRPr="00F062F7">
        <w:rPr>
          <w:rFonts w:ascii="Arial" w:eastAsia="Arial" w:hAnsi="Arial" w:cs="Arial"/>
          <w:color w:val="000000"/>
          <w:sz w:val="22"/>
          <w:szCs w:val="22"/>
          <w:lang w:val="fr-FR"/>
        </w:rPr>
        <w:t>comunes</w:t>
      </w:r>
      <w:proofErr w:type="spellEnd"/>
      <w:r w:rsidRPr="00F062F7">
        <w:rPr>
          <w:rFonts w:ascii="Arial" w:eastAsia="Arial" w:hAnsi="Arial" w:cs="Arial"/>
          <w:color w:val="000000"/>
          <w:sz w:val="22"/>
          <w:szCs w:val="22"/>
          <w:lang w:val="fr-FR"/>
        </w:rPr>
        <w:t>:</w:t>
      </w:r>
      <w:proofErr w:type="gramEnd"/>
      <w:r w:rsidRPr="00F062F7">
        <w:rPr>
          <w:rFonts w:ascii="Arial" w:eastAsia="Arial" w:hAnsi="Arial" w:cs="Arial"/>
          <w:color w:val="000000"/>
          <w:sz w:val="22"/>
          <w:szCs w:val="22"/>
          <w:lang w:val="fr-FR"/>
        </w:rPr>
        <w:t xml:space="preserve"> One-Pager, D</w:t>
      </w:r>
      <w:r>
        <w:rPr>
          <w:rFonts w:ascii="Arial" w:eastAsia="Arial" w:hAnsi="Arial" w:cs="Arial"/>
          <w:color w:val="000000"/>
          <w:sz w:val="22"/>
          <w:szCs w:val="22"/>
          <w:lang w:val="fr-FR"/>
        </w:rPr>
        <w:t xml:space="preserve">eck y Plan </w:t>
      </w:r>
      <w:proofErr w:type="spellStart"/>
      <w:r>
        <w:rPr>
          <w:rFonts w:ascii="Arial" w:eastAsia="Arial" w:hAnsi="Arial" w:cs="Arial"/>
          <w:color w:val="000000"/>
          <w:sz w:val="22"/>
          <w:szCs w:val="22"/>
          <w:lang w:val="fr-FR"/>
        </w:rPr>
        <w:t>financiero</w:t>
      </w:r>
      <w:proofErr w:type="spellEnd"/>
    </w:p>
    <w:p w14:paraId="33B8F086" w14:textId="77777777" w:rsidR="005F540E" w:rsidRPr="00F062F7" w:rsidRDefault="005F540E">
      <w:pPr>
        <w:pBdr>
          <w:top w:val="nil"/>
          <w:left w:val="nil"/>
          <w:bottom w:val="nil"/>
          <w:right w:val="nil"/>
          <w:between w:val="nil"/>
        </w:pBdr>
        <w:spacing w:line="240" w:lineRule="auto"/>
        <w:ind w:left="720"/>
        <w:rPr>
          <w:rFonts w:ascii="Arial" w:eastAsia="Arial" w:hAnsi="Arial" w:cs="Arial"/>
          <w:color w:val="000000"/>
          <w:sz w:val="22"/>
          <w:szCs w:val="22"/>
          <w:lang w:val="fr-FR"/>
        </w:rPr>
      </w:pPr>
    </w:p>
    <w:p w14:paraId="00000052" w14:textId="77777777" w:rsidR="003B7DEB" w:rsidRDefault="005B1EC4">
      <w:pPr>
        <w:numPr>
          <w:ilvl w:val="0"/>
          <w:numId w:val="8"/>
        </w:numPr>
        <w:pBdr>
          <w:top w:val="nil"/>
          <w:left w:val="nil"/>
          <w:bottom w:val="nil"/>
          <w:right w:val="nil"/>
          <w:between w:val="nil"/>
        </w:pBdr>
        <w:tabs>
          <w:tab w:val="left" w:pos="284"/>
        </w:tabs>
        <w:spacing w:before="240"/>
        <w:rPr>
          <w:rFonts w:ascii="Arial" w:eastAsia="Arial" w:hAnsi="Arial" w:cs="Arial"/>
          <w:b/>
          <w:color w:val="000000"/>
          <w:sz w:val="22"/>
          <w:szCs w:val="22"/>
        </w:rPr>
      </w:pPr>
      <w:r>
        <w:rPr>
          <w:rFonts w:ascii="Arial" w:eastAsia="Arial" w:hAnsi="Arial" w:cs="Arial"/>
          <w:b/>
          <w:color w:val="000000"/>
          <w:sz w:val="22"/>
          <w:szCs w:val="22"/>
        </w:rPr>
        <w:t>EVENTO INTERMEDIO Y CIERRE DEL PROGRAMA</w:t>
      </w:r>
    </w:p>
    <w:p w14:paraId="00000053" w14:textId="2630E6AA" w:rsidR="003B7DEB" w:rsidRDefault="005B1EC4">
      <w:pPr>
        <w:numPr>
          <w:ilvl w:val="0"/>
          <w:numId w:val="2"/>
        </w:numPr>
        <w:pBdr>
          <w:top w:val="nil"/>
          <w:left w:val="nil"/>
          <w:bottom w:val="nil"/>
          <w:right w:val="nil"/>
          <w:between w:val="nil"/>
        </w:pBdr>
        <w:spacing w:before="240" w:after="0" w:line="240" w:lineRule="auto"/>
        <w:rPr>
          <w:rFonts w:ascii="Arial" w:eastAsia="Arial" w:hAnsi="Arial" w:cs="Arial"/>
          <w:b/>
          <w:color w:val="000000"/>
          <w:sz w:val="22"/>
          <w:szCs w:val="22"/>
        </w:rPr>
      </w:pPr>
      <w:r>
        <w:rPr>
          <w:rFonts w:ascii="Arial" w:eastAsia="Arial" w:hAnsi="Arial" w:cs="Arial"/>
          <w:b/>
          <w:color w:val="000000"/>
          <w:sz w:val="22"/>
          <w:szCs w:val="22"/>
        </w:rPr>
        <w:t xml:space="preserve">Evento y formación intermedia I </w:t>
      </w:r>
      <w:r w:rsidR="0008758A">
        <w:rPr>
          <w:rFonts w:ascii="Arial" w:eastAsia="Arial" w:hAnsi="Arial" w:cs="Arial"/>
          <w:b/>
          <w:color w:val="002060"/>
          <w:sz w:val="22"/>
          <w:szCs w:val="22"/>
        </w:rPr>
        <w:t>febrero</w:t>
      </w:r>
      <w:r>
        <w:rPr>
          <w:rFonts w:ascii="Arial" w:eastAsia="Arial" w:hAnsi="Arial" w:cs="Arial"/>
          <w:b/>
          <w:color w:val="002060"/>
          <w:sz w:val="22"/>
          <w:szCs w:val="22"/>
        </w:rPr>
        <w:t xml:space="preserve"> 202</w:t>
      </w:r>
      <w:r w:rsidR="00AA2A37">
        <w:rPr>
          <w:rFonts w:ascii="Arial" w:eastAsia="Arial" w:hAnsi="Arial" w:cs="Arial"/>
          <w:b/>
          <w:color w:val="002060"/>
          <w:sz w:val="22"/>
          <w:szCs w:val="22"/>
        </w:rPr>
        <w:t>6</w:t>
      </w:r>
    </w:p>
    <w:p w14:paraId="00000054" w14:textId="0397CAF6" w:rsidR="003B7DEB" w:rsidRDefault="008F3B5C" w:rsidP="6210C80A">
      <w:pPr>
        <w:pBdr>
          <w:top w:val="nil"/>
          <w:left w:val="nil"/>
          <w:bottom w:val="nil"/>
          <w:right w:val="nil"/>
          <w:between w:val="nil"/>
        </w:pBdr>
        <w:spacing w:after="0" w:line="240" w:lineRule="auto"/>
        <w:ind w:left="720"/>
        <w:rPr>
          <w:rFonts w:ascii="Arial" w:eastAsia="Arial" w:hAnsi="Arial" w:cs="Arial"/>
          <w:sz w:val="22"/>
          <w:szCs w:val="22"/>
        </w:rPr>
      </w:pPr>
      <w:r w:rsidRPr="6210C80A">
        <w:rPr>
          <w:rFonts w:ascii="Arial" w:eastAsia="Arial" w:hAnsi="Arial" w:cs="Arial"/>
          <w:sz w:val="22"/>
          <w:szCs w:val="22"/>
        </w:rPr>
        <w:t>E</w:t>
      </w:r>
      <w:r w:rsidR="005B1EC4" w:rsidRPr="6210C80A">
        <w:rPr>
          <w:rFonts w:ascii="Arial" w:eastAsia="Arial" w:hAnsi="Arial" w:cs="Arial"/>
          <w:sz w:val="22"/>
          <w:szCs w:val="22"/>
        </w:rPr>
        <w:t xml:space="preserve">vento </w:t>
      </w:r>
      <w:r w:rsidRPr="6210C80A">
        <w:rPr>
          <w:rFonts w:ascii="Arial" w:eastAsia="Arial" w:hAnsi="Arial" w:cs="Arial"/>
          <w:sz w:val="22"/>
          <w:szCs w:val="22"/>
        </w:rPr>
        <w:t>presencial</w:t>
      </w:r>
      <w:r w:rsidR="5423A465" w:rsidRPr="6210C80A">
        <w:rPr>
          <w:rFonts w:ascii="Arial" w:eastAsia="Arial" w:hAnsi="Arial" w:cs="Arial"/>
          <w:sz w:val="22"/>
          <w:szCs w:val="22"/>
        </w:rPr>
        <w:t xml:space="preserve"> d</w:t>
      </w:r>
      <w:r w:rsidR="005B1EC4" w:rsidRPr="6210C80A">
        <w:rPr>
          <w:rFonts w:ascii="Arial" w:eastAsia="Arial" w:hAnsi="Arial" w:cs="Arial"/>
          <w:sz w:val="22"/>
          <w:szCs w:val="22"/>
        </w:rPr>
        <w:t xml:space="preserve">onde los proyectos presentarán su </w:t>
      </w:r>
      <w:r w:rsidR="005B1EC4" w:rsidRPr="6210C80A">
        <w:rPr>
          <w:rFonts w:ascii="Arial" w:eastAsia="Arial" w:hAnsi="Arial" w:cs="Arial"/>
          <w:i/>
          <w:iCs/>
          <w:sz w:val="22"/>
          <w:szCs w:val="22"/>
        </w:rPr>
        <w:t>elevator pitch</w:t>
      </w:r>
      <w:r w:rsidR="005B1EC4" w:rsidRPr="6210C80A">
        <w:rPr>
          <w:rFonts w:ascii="Arial" w:eastAsia="Arial" w:hAnsi="Arial" w:cs="Arial"/>
          <w:sz w:val="22"/>
          <w:szCs w:val="22"/>
        </w:rPr>
        <w:t xml:space="preserve">, y recibirán retroalimentación por parte del equipo de </w:t>
      </w:r>
      <w:proofErr w:type="gramStart"/>
      <w:r w:rsidR="005B1EC4" w:rsidRPr="6210C80A">
        <w:rPr>
          <w:rFonts w:ascii="Arial" w:eastAsia="Arial" w:hAnsi="Arial" w:cs="Arial"/>
          <w:sz w:val="22"/>
          <w:szCs w:val="22"/>
        </w:rPr>
        <w:t>mentores y mentoras</w:t>
      </w:r>
      <w:proofErr w:type="gramEnd"/>
      <w:r w:rsidR="005B1EC4" w:rsidRPr="6210C80A">
        <w:rPr>
          <w:rFonts w:ascii="Arial" w:eastAsia="Arial" w:hAnsi="Arial" w:cs="Arial"/>
          <w:sz w:val="22"/>
          <w:szCs w:val="22"/>
        </w:rPr>
        <w:t>.</w:t>
      </w:r>
      <w:r w:rsidR="0008758A" w:rsidRPr="6210C80A">
        <w:rPr>
          <w:rFonts w:ascii="Arial" w:eastAsia="Arial" w:hAnsi="Arial" w:cs="Arial"/>
          <w:sz w:val="22"/>
          <w:szCs w:val="22"/>
        </w:rPr>
        <w:t xml:space="preserve"> Dada la flexibilidad del programa y su adaptación a los ritmos de trabajo de los participantes, la fecha definitiva se fijará en función del grado de avance observado en los distintos equipos.</w:t>
      </w:r>
    </w:p>
    <w:p w14:paraId="00000055" w14:textId="77777777" w:rsidR="003B7DEB" w:rsidRDefault="003B7DEB">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00000056" w14:textId="463DDC31" w:rsidR="003B7DEB" w:rsidRDefault="005B1EC4">
      <w:pPr>
        <w:numPr>
          <w:ilvl w:val="0"/>
          <w:numId w:val="2"/>
        </w:numPr>
        <w:pBdr>
          <w:top w:val="nil"/>
          <w:left w:val="nil"/>
          <w:bottom w:val="nil"/>
          <w:right w:val="nil"/>
          <w:between w:val="nil"/>
        </w:pBdr>
        <w:spacing w:after="0" w:line="240" w:lineRule="auto"/>
        <w:rPr>
          <w:rFonts w:ascii="Arial" w:eastAsia="Arial" w:hAnsi="Arial" w:cs="Arial"/>
          <w:b/>
          <w:color w:val="000000"/>
          <w:sz w:val="22"/>
          <w:szCs w:val="22"/>
        </w:rPr>
      </w:pPr>
      <w:r>
        <w:rPr>
          <w:rFonts w:ascii="Arial" w:eastAsia="Arial" w:hAnsi="Arial" w:cs="Arial"/>
          <w:b/>
          <w:color w:val="000000"/>
          <w:sz w:val="22"/>
          <w:szCs w:val="22"/>
        </w:rPr>
        <w:lastRenderedPageBreak/>
        <w:t xml:space="preserve">Evento de Cierre Connecting </w:t>
      </w:r>
      <w:proofErr w:type="gramStart"/>
      <w:r>
        <w:rPr>
          <w:rFonts w:ascii="Arial" w:eastAsia="Arial" w:hAnsi="Arial" w:cs="Arial"/>
          <w:b/>
          <w:color w:val="000000"/>
          <w:sz w:val="22"/>
          <w:szCs w:val="22"/>
        </w:rPr>
        <w:t xml:space="preserve">Energy </w:t>
      </w:r>
      <w:r w:rsidR="000146D4">
        <w:rPr>
          <w:rFonts w:ascii="Arial" w:eastAsia="Arial" w:hAnsi="Arial" w:cs="Arial"/>
          <w:b/>
          <w:color w:val="000000"/>
          <w:sz w:val="22"/>
          <w:szCs w:val="22"/>
        </w:rPr>
        <w:t>:</w:t>
      </w:r>
      <w:proofErr w:type="gramEnd"/>
      <w:r w:rsidR="000146D4">
        <w:rPr>
          <w:rFonts w:ascii="Arial" w:eastAsia="Arial" w:hAnsi="Arial" w:cs="Arial"/>
          <w:b/>
          <w:color w:val="000000"/>
          <w:sz w:val="22"/>
          <w:szCs w:val="22"/>
        </w:rPr>
        <w:t xml:space="preserve"> 22 de</w:t>
      </w:r>
      <w:r>
        <w:rPr>
          <w:rFonts w:ascii="Arial" w:eastAsia="Arial" w:hAnsi="Arial" w:cs="Arial"/>
          <w:b/>
          <w:color w:val="000000"/>
          <w:sz w:val="22"/>
          <w:szCs w:val="22"/>
        </w:rPr>
        <w:t xml:space="preserve"> </w:t>
      </w:r>
      <w:r w:rsidR="0008758A">
        <w:rPr>
          <w:rFonts w:ascii="Arial" w:eastAsia="Arial" w:hAnsi="Arial" w:cs="Arial"/>
          <w:b/>
          <w:color w:val="002060"/>
          <w:sz w:val="22"/>
          <w:szCs w:val="22"/>
        </w:rPr>
        <w:t>abril</w:t>
      </w:r>
      <w:r>
        <w:rPr>
          <w:rFonts w:ascii="Arial" w:eastAsia="Arial" w:hAnsi="Arial" w:cs="Arial"/>
          <w:b/>
          <w:color w:val="002060"/>
          <w:sz w:val="22"/>
          <w:szCs w:val="22"/>
        </w:rPr>
        <w:t xml:space="preserve"> 202</w:t>
      </w:r>
      <w:r w:rsidR="00AA2A37">
        <w:rPr>
          <w:rFonts w:ascii="Arial" w:eastAsia="Arial" w:hAnsi="Arial" w:cs="Arial"/>
          <w:b/>
          <w:color w:val="002060"/>
          <w:sz w:val="22"/>
          <w:szCs w:val="22"/>
        </w:rPr>
        <w:t>6</w:t>
      </w:r>
    </w:p>
    <w:p w14:paraId="00000057" w14:textId="1CD9FFB0" w:rsidR="003B7DEB" w:rsidRDefault="005B1EC4" w:rsidP="6210C80A">
      <w:pPr>
        <w:pBdr>
          <w:top w:val="nil"/>
          <w:left w:val="nil"/>
          <w:bottom w:val="nil"/>
          <w:right w:val="nil"/>
          <w:between w:val="nil"/>
        </w:pBdr>
        <w:spacing w:line="240" w:lineRule="auto"/>
        <w:ind w:left="720"/>
      </w:pPr>
      <w:r w:rsidRPr="6210C80A">
        <w:rPr>
          <w:rFonts w:ascii="Arial" w:eastAsia="Arial" w:hAnsi="Arial" w:cs="Arial"/>
          <w:sz w:val="22"/>
          <w:szCs w:val="22"/>
        </w:rPr>
        <w:t>Evento final para realizar el cierre oficial del Programa</w:t>
      </w:r>
      <w:r w:rsidR="008F3B5C" w:rsidRPr="6210C80A">
        <w:rPr>
          <w:rFonts w:ascii="Arial" w:eastAsia="Arial" w:hAnsi="Arial" w:cs="Arial"/>
          <w:sz w:val="22"/>
          <w:szCs w:val="22"/>
        </w:rPr>
        <w:t>, en formato Demo Day en el que los equipos finalistas tendrán la oportunidad de realizar su pitch ante potenciales clientes e inversores</w:t>
      </w:r>
      <w:r w:rsidRPr="6210C80A">
        <w:rPr>
          <w:rFonts w:ascii="Arial" w:eastAsia="Arial" w:hAnsi="Arial" w:cs="Arial"/>
          <w:sz w:val="22"/>
          <w:szCs w:val="22"/>
        </w:rPr>
        <w:t>.</w:t>
      </w:r>
    </w:p>
    <w:p w14:paraId="74CFE8CF" w14:textId="10B22BDA" w:rsidR="6210C80A" w:rsidRDefault="6210C80A" w:rsidP="6210C80A">
      <w:pPr>
        <w:pBdr>
          <w:top w:val="nil"/>
          <w:left w:val="nil"/>
          <w:bottom w:val="nil"/>
          <w:right w:val="nil"/>
          <w:between w:val="nil"/>
        </w:pBdr>
        <w:spacing w:line="240" w:lineRule="auto"/>
        <w:ind w:left="720"/>
        <w:rPr>
          <w:rFonts w:ascii="Arial" w:eastAsia="Arial" w:hAnsi="Arial" w:cs="Arial"/>
          <w:sz w:val="22"/>
          <w:szCs w:val="22"/>
        </w:rPr>
      </w:pPr>
    </w:p>
    <w:p w14:paraId="00000058" w14:textId="0BEF2F38" w:rsidR="003B7DEB" w:rsidRPr="009D0AD6" w:rsidRDefault="008F3B5C" w:rsidP="002071E8">
      <w:pPr>
        <w:pStyle w:val="Prrafodelista"/>
        <w:numPr>
          <w:ilvl w:val="0"/>
          <w:numId w:val="8"/>
        </w:numPr>
        <w:pBdr>
          <w:top w:val="nil"/>
          <w:left w:val="nil"/>
          <w:bottom w:val="nil"/>
          <w:right w:val="nil"/>
          <w:between w:val="nil"/>
        </w:pBdr>
        <w:spacing w:line="240" w:lineRule="auto"/>
        <w:rPr>
          <w:rFonts w:ascii="Arial" w:eastAsia="Arial" w:hAnsi="Arial" w:cs="Arial"/>
          <w:b/>
          <w:bCs/>
          <w:sz w:val="22"/>
          <w:szCs w:val="22"/>
        </w:rPr>
      </w:pPr>
      <w:r>
        <w:rPr>
          <w:rFonts w:ascii="Arial" w:eastAsia="Arial" w:hAnsi="Arial" w:cs="Arial"/>
          <w:b/>
          <w:bCs/>
          <w:sz w:val="22"/>
          <w:szCs w:val="22"/>
        </w:rPr>
        <w:t>SELECCIÓN DEL GANADOR</w:t>
      </w:r>
    </w:p>
    <w:p w14:paraId="37E0FF37" w14:textId="7267ECD0" w:rsidR="002071E8" w:rsidRDefault="00E8436C" w:rsidP="6210C80A">
      <w:pPr>
        <w:pBdr>
          <w:top w:val="nil"/>
          <w:left w:val="nil"/>
          <w:bottom w:val="nil"/>
          <w:right w:val="nil"/>
          <w:between w:val="nil"/>
        </w:pBdr>
        <w:spacing w:line="240" w:lineRule="auto"/>
        <w:ind w:left="360"/>
        <w:rPr>
          <w:rFonts w:ascii="Arial" w:eastAsia="Arial" w:hAnsi="Arial" w:cs="Arial"/>
          <w:sz w:val="22"/>
          <w:szCs w:val="22"/>
        </w:rPr>
      </w:pPr>
      <w:r w:rsidRPr="6210C80A">
        <w:rPr>
          <w:rFonts w:ascii="Arial" w:eastAsia="Arial" w:hAnsi="Arial" w:cs="Arial"/>
          <w:sz w:val="22"/>
          <w:szCs w:val="22"/>
        </w:rPr>
        <w:t xml:space="preserve">De entre los proyectos seleccionados y que completen el programa satisfactoriamente, Naturgy seleccionará </w:t>
      </w:r>
      <w:r w:rsidR="008F3B5C" w:rsidRPr="6210C80A">
        <w:rPr>
          <w:rFonts w:ascii="Arial" w:eastAsia="Arial" w:hAnsi="Arial" w:cs="Arial"/>
          <w:sz w:val="22"/>
          <w:szCs w:val="22"/>
        </w:rPr>
        <w:t xml:space="preserve">aquel que resulte más completo en cuanto a propuesta de valor, potencial del equipo y factibilidad </w:t>
      </w:r>
      <w:r w:rsidRPr="6210C80A">
        <w:rPr>
          <w:rFonts w:ascii="Arial" w:eastAsia="Arial" w:hAnsi="Arial" w:cs="Arial"/>
          <w:sz w:val="22"/>
          <w:szCs w:val="22"/>
        </w:rPr>
        <w:t xml:space="preserve">para </w:t>
      </w:r>
      <w:r w:rsidR="00DD744F" w:rsidRPr="6210C80A">
        <w:rPr>
          <w:rFonts w:ascii="Arial" w:eastAsia="Arial" w:hAnsi="Arial" w:cs="Arial"/>
          <w:sz w:val="22"/>
          <w:szCs w:val="22"/>
        </w:rPr>
        <w:t xml:space="preserve">ofrecer </w:t>
      </w:r>
      <w:r w:rsidR="008F3B5C" w:rsidRPr="6210C80A">
        <w:rPr>
          <w:rFonts w:ascii="Arial" w:eastAsia="Arial" w:hAnsi="Arial" w:cs="Arial"/>
          <w:sz w:val="22"/>
          <w:szCs w:val="22"/>
        </w:rPr>
        <w:t>una colaboración</w:t>
      </w:r>
      <w:r w:rsidR="00DD744F" w:rsidRPr="6210C80A">
        <w:rPr>
          <w:rFonts w:ascii="Arial" w:eastAsia="Arial" w:hAnsi="Arial" w:cs="Arial"/>
          <w:sz w:val="22"/>
          <w:szCs w:val="22"/>
        </w:rPr>
        <w:t xml:space="preserve"> de</w:t>
      </w:r>
      <w:r w:rsidRPr="6210C80A">
        <w:rPr>
          <w:rFonts w:ascii="Arial" w:eastAsia="Arial" w:hAnsi="Arial" w:cs="Arial"/>
          <w:sz w:val="22"/>
          <w:szCs w:val="22"/>
        </w:rPr>
        <w:t xml:space="preserve"> hasta 25.000€.</w:t>
      </w:r>
      <w:r w:rsidR="00AA7D56" w:rsidRPr="6210C80A">
        <w:rPr>
          <w:rFonts w:ascii="Arial" w:eastAsia="Arial" w:hAnsi="Arial" w:cs="Arial"/>
          <w:sz w:val="22"/>
          <w:szCs w:val="22"/>
        </w:rPr>
        <w:t xml:space="preserve"> También se facilitará un segundo premio de 5.000 €, al proyecto que haya experimentado una mayor evolución gracias al aprendizaje del programa.</w:t>
      </w:r>
      <w:r w:rsidR="2BA996F2" w:rsidRPr="6210C80A">
        <w:rPr>
          <w:rFonts w:ascii="Arial" w:eastAsia="Arial" w:hAnsi="Arial" w:cs="Arial"/>
          <w:sz w:val="22"/>
          <w:szCs w:val="22"/>
        </w:rPr>
        <w:t xml:space="preserve"> Ambos premios incluyen IVA.</w:t>
      </w:r>
    </w:p>
    <w:p w14:paraId="6D059988" w14:textId="312DEB91" w:rsidR="008F3B5C" w:rsidRDefault="008F3B5C" w:rsidP="009D0AD6">
      <w:pPr>
        <w:pBdr>
          <w:top w:val="nil"/>
          <w:left w:val="nil"/>
          <w:bottom w:val="nil"/>
          <w:right w:val="nil"/>
          <w:between w:val="nil"/>
        </w:pBdr>
        <w:spacing w:line="240" w:lineRule="auto"/>
        <w:ind w:left="360"/>
        <w:rPr>
          <w:rFonts w:ascii="Arial" w:eastAsia="Arial" w:hAnsi="Arial" w:cs="Arial"/>
          <w:sz w:val="22"/>
          <w:szCs w:val="22"/>
        </w:rPr>
      </w:pPr>
      <w:r>
        <w:rPr>
          <w:rFonts w:ascii="Arial" w:eastAsia="Arial" w:hAnsi="Arial" w:cs="Arial"/>
          <w:sz w:val="22"/>
          <w:szCs w:val="22"/>
        </w:rPr>
        <w:t xml:space="preserve">Dicha colaboración podrá tomar la forma de proyecto piloto u otras que encajen con las necesidades </w:t>
      </w:r>
      <w:proofErr w:type="gramStart"/>
      <w:r>
        <w:rPr>
          <w:rFonts w:ascii="Arial" w:eastAsia="Arial" w:hAnsi="Arial" w:cs="Arial"/>
          <w:sz w:val="22"/>
          <w:szCs w:val="22"/>
        </w:rPr>
        <w:t>de la startup</w:t>
      </w:r>
      <w:proofErr w:type="gramEnd"/>
      <w:r>
        <w:rPr>
          <w:rFonts w:ascii="Arial" w:eastAsia="Arial" w:hAnsi="Arial" w:cs="Arial"/>
          <w:sz w:val="22"/>
          <w:szCs w:val="22"/>
        </w:rPr>
        <w:t xml:space="preserve"> y tengan cabida en los ámbitos de actuación de Innovación dentro del Grupo Naturgy. </w:t>
      </w:r>
    </w:p>
    <w:p w14:paraId="409C075D" w14:textId="3CD3439E" w:rsidR="009548F0" w:rsidRDefault="009548F0" w:rsidP="009D0AD6">
      <w:pPr>
        <w:pBdr>
          <w:top w:val="nil"/>
          <w:left w:val="nil"/>
          <w:bottom w:val="nil"/>
          <w:right w:val="nil"/>
          <w:between w:val="nil"/>
        </w:pBdr>
        <w:spacing w:line="240" w:lineRule="auto"/>
        <w:ind w:left="360"/>
        <w:rPr>
          <w:rFonts w:ascii="Arial" w:eastAsia="Arial" w:hAnsi="Arial" w:cs="Arial"/>
          <w:sz w:val="22"/>
          <w:szCs w:val="22"/>
        </w:rPr>
      </w:pPr>
    </w:p>
    <w:p w14:paraId="0FD5CD28" w14:textId="77777777" w:rsidR="009548F0" w:rsidRPr="009D0AD6" w:rsidRDefault="009548F0" w:rsidP="009D0AD6">
      <w:pPr>
        <w:pBdr>
          <w:top w:val="nil"/>
          <w:left w:val="nil"/>
          <w:bottom w:val="nil"/>
          <w:right w:val="nil"/>
          <w:between w:val="nil"/>
        </w:pBdr>
        <w:spacing w:line="240" w:lineRule="auto"/>
        <w:ind w:left="360"/>
        <w:rPr>
          <w:rFonts w:ascii="Arial" w:eastAsia="Arial" w:hAnsi="Arial" w:cs="Arial"/>
          <w:sz w:val="22"/>
          <w:szCs w:val="22"/>
        </w:rPr>
      </w:pPr>
    </w:p>
    <w:p w14:paraId="00000059" w14:textId="77777777" w:rsidR="003B7DEB" w:rsidRDefault="005B1EC4">
      <w:pPr>
        <w:pBdr>
          <w:top w:val="nil"/>
          <w:left w:val="nil"/>
          <w:bottom w:val="nil"/>
          <w:right w:val="nil"/>
          <w:between w:val="nil"/>
        </w:pBdr>
        <w:tabs>
          <w:tab w:val="left" w:pos="284"/>
        </w:tabs>
        <w:spacing w:before="240"/>
        <w:rPr>
          <w:rFonts w:ascii="Arial" w:eastAsia="Arial" w:hAnsi="Arial" w:cs="Arial"/>
          <w:b/>
          <w:color w:val="1F497D"/>
          <w:sz w:val="36"/>
          <w:szCs w:val="36"/>
        </w:rPr>
      </w:pPr>
      <w:r>
        <w:rPr>
          <w:rFonts w:ascii="Arial" w:eastAsia="Arial" w:hAnsi="Arial" w:cs="Arial"/>
          <w:b/>
          <w:color w:val="1F497D"/>
          <w:sz w:val="36"/>
          <w:szCs w:val="36"/>
        </w:rPr>
        <w:t>Compromiso de los proyectos participantes</w:t>
      </w:r>
    </w:p>
    <w:p w14:paraId="0000005A" w14:textId="1D855C37" w:rsidR="003B7DEB" w:rsidRDefault="005B1EC4">
      <w:pPr>
        <w:rPr>
          <w:rFonts w:ascii="Arial" w:eastAsia="Arial" w:hAnsi="Arial" w:cs="Arial"/>
          <w:sz w:val="22"/>
          <w:szCs w:val="22"/>
        </w:rPr>
      </w:pPr>
      <w:r>
        <w:rPr>
          <w:rFonts w:ascii="Arial" w:eastAsia="Arial" w:hAnsi="Arial" w:cs="Arial"/>
          <w:sz w:val="22"/>
          <w:szCs w:val="22"/>
        </w:rPr>
        <w:t>La selección de las iniciativas de emprendimiento en el ámbito energético y la aceptación de la ayuda por parte de sus promotores implican un alto nivel de compromiso con el programa, que se concreta</w:t>
      </w:r>
      <w:r w:rsidR="009D0AD6">
        <w:rPr>
          <w:rFonts w:ascii="Arial" w:eastAsia="Arial" w:hAnsi="Arial" w:cs="Arial"/>
          <w:sz w:val="22"/>
          <w:szCs w:val="22"/>
        </w:rPr>
        <w:t xml:space="preserve">rá en un convenio de colaboración que contemplará, entre otros, los siguientes compromisos: </w:t>
      </w:r>
    </w:p>
    <w:p w14:paraId="0000005B" w14:textId="6F5DCCFF" w:rsidR="003B7DEB" w:rsidRDefault="005B1EC4">
      <w:pPr>
        <w:numPr>
          <w:ilvl w:val="0"/>
          <w:numId w:val="3"/>
        </w:numPr>
        <w:pBdr>
          <w:top w:val="nil"/>
          <w:left w:val="nil"/>
          <w:bottom w:val="nil"/>
          <w:right w:val="nil"/>
          <w:between w:val="nil"/>
        </w:pBdr>
        <w:tabs>
          <w:tab w:val="left" w:pos="284"/>
        </w:tabs>
        <w:spacing w:before="240"/>
        <w:ind w:left="284" w:hanging="284"/>
        <w:rPr>
          <w:rFonts w:ascii="Arial" w:eastAsia="Arial" w:hAnsi="Arial" w:cs="Arial"/>
          <w:b/>
          <w:color w:val="000000"/>
          <w:sz w:val="22"/>
          <w:szCs w:val="22"/>
        </w:rPr>
      </w:pPr>
      <w:r>
        <w:rPr>
          <w:rFonts w:ascii="Arial" w:eastAsia="Arial" w:hAnsi="Arial" w:cs="Arial"/>
          <w:b/>
          <w:color w:val="000000"/>
          <w:sz w:val="22"/>
          <w:szCs w:val="22"/>
        </w:rPr>
        <w:t xml:space="preserve">Compromiso: </w:t>
      </w:r>
      <w:r>
        <w:rPr>
          <w:rFonts w:ascii="Arial" w:eastAsia="Arial" w:hAnsi="Arial" w:cs="Arial"/>
          <w:color w:val="000000"/>
          <w:sz w:val="22"/>
          <w:szCs w:val="22"/>
        </w:rPr>
        <w:t>los proyectos seleccionados se comprometen a dedicar los esfuerzos necesarios para dar continuidad a su proyecto al finalizar el programa.</w:t>
      </w:r>
      <w:r w:rsidR="008F3B5C">
        <w:rPr>
          <w:rFonts w:ascii="Arial" w:eastAsia="Arial" w:hAnsi="Arial" w:cs="Arial"/>
          <w:color w:val="000000"/>
          <w:sz w:val="22"/>
          <w:szCs w:val="22"/>
        </w:rPr>
        <w:t xml:space="preserve"> Para medir el grado de participación se exigirá la elaboración de tres entregables a lo largo del programa: One-</w:t>
      </w:r>
      <w:proofErr w:type="spellStart"/>
      <w:r w:rsidR="008F3B5C">
        <w:rPr>
          <w:rFonts w:ascii="Arial" w:eastAsia="Arial" w:hAnsi="Arial" w:cs="Arial"/>
          <w:color w:val="000000"/>
          <w:sz w:val="22"/>
          <w:szCs w:val="22"/>
        </w:rPr>
        <w:t>pager</w:t>
      </w:r>
      <w:proofErr w:type="spellEnd"/>
      <w:r w:rsidR="008F3B5C">
        <w:rPr>
          <w:rFonts w:ascii="Arial" w:eastAsia="Arial" w:hAnsi="Arial" w:cs="Arial"/>
          <w:color w:val="000000"/>
          <w:sz w:val="22"/>
          <w:szCs w:val="22"/>
        </w:rPr>
        <w:t xml:space="preserve">, pitch </w:t>
      </w:r>
      <w:proofErr w:type="spellStart"/>
      <w:r w:rsidR="008F3B5C">
        <w:rPr>
          <w:rFonts w:ascii="Arial" w:eastAsia="Arial" w:hAnsi="Arial" w:cs="Arial"/>
          <w:color w:val="000000"/>
          <w:sz w:val="22"/>
          <w:szCs w:val="22"/>
        </w:rPr>
        <w:t>deck</w:t>
      </w:r>
      <w:proofErr w:type="spellEnd"/>
      <w:r w:rsidR="008F3B5C">
        <w:rPr>
          <w:rFonts w:ascii="Arial" w:eastAsia="Arial" w:hAnsi="Arial" w:cs="Arial"/>
          <w:color w:val="000000"/>
          <w:sz w:val="22"/>
          <w:szCs w:val="22"/>
        </w:rPr>
        <w:t xml:space="preserve"> y plan financiero.</w:t>
      </w:r>
    </w:p>
    <w:p w14:paraId="0000005C" w14:textId="7F4DB920" w:rsidR="003B7DEB" w:rsidRDefault="005B1EC4">
      <w:pPr>
        <w:numPr>
          <w:ilvl w:val="0"/>
          <w:numId w:val="3"/>
        </w:numPr>
        <w:pBdr>
          <w:top w:val="nil"/>
          <w:left w:val="nil"/>
          <w:bottom w:val="nil"/>
          <w:right w:val="nil"/>
          <w:between w:val="nil"/>
        </w:pBdr>
        <w:tabs>
          <w:tab w:val="left" w:pos="284"/>
        </w:tabs>
        <w:spacing w:before="240"/>
        <w:ind w:left="284" w:hanging="284"/>
        <w:rPr>
          <w:rFonts w:ascii="Arial" w:eastAsia="Arial" w:hAnsi="Arial" w:cs="Arial"/>
          <w:b/>
          <w:color w:val="000000"/>
          <w:sz w:val="22"/>
          <w:szCs w:val="22"/>
        </w:rPr>
      </w:pPr>
      <w:r>
        <w:rPr>
          <w:rFonts w:ascii="Arial" w:eastAsia="Arial" w:hAnsi="Arial" w:cs="Arial"/>
          <w:b/>
          <w:color w:val="000000"/>
          <w:sz w:val="22"/>
          <w:szCs w:val="22"/>
        </w:rPr>
        <w:t xml:space="preserve">Dedicación: </w:t>
      </w:r>
      <w:r>
        <w:rPr>
          <w:rFonts w:ascii="Arial" w:eastAsia="Arial" w:hAnsi="Arial" w:cs="Arial"/>
          <w:color w:val="000000"/>
          <w:sz w:val="22"/>
          <w:szCs w:val="22"/>
        </w:rPr>
        <w:t>los proyectos seleccionados se comprometen a participar activamente en todas las actividades propuestas por el programa</w:t>
      </w:r>
      <w:r>
        <w:rPr>
          <w:rFonts w:ascii="Arial" w:eastAsia="Arial" w:hAnsi="Arial" w:cs="Arial"/>
          <w:b/>
          <w:color w:val="000000"/>
          <w:sz w:val="22"/>
          <w:szCs w:val="22"/>
        </w:rPr>
        <w:t xml:space="preserve">. </w:t>
      </w:r>
      <w:r>
        <w:t xml:space="preserve"> </w:t>
      </w:r>
      <w:r>
        <w:rPr>
          <w:rFonts w:ascii="Arial" w:eastAsia="Arial" w:hAnsi="Arial" w:cs="Arial"/>
          <w:b/>
          <w:sz w:val="22"/>
          <w:szCs w:val="22"/>
        </w:rPr>
        <w:t xml:space="preserve">Los emprendedores seleccionados deberán asistir a la formación en </w:t>
      </w:r>
      <w:proofErr w:type="spellStart"/>
      <w:r>
        <w:rPr>
          <w:rFonts w:ascii="Arial" w:eastAsia="Arial" w:hAnsi="Arial" w:cs="Arial"/>
          <w:b/>
          <w:i/>
          <w:sz w:val="22"/>
          <w:szCs w:val="22"/>
        </w:rPr>
        <w:t>mentoring</w:t>
      </w:r>
      <w:proofErr w:type="spellEnd"/>
      <w:r>
        <w:rPr>
          <w:rFonts w:ascii="Arial" w:eastAsia="Arial" w:hAnsi="Arial" w:cs="Arial"/>
          <w:b/>
          <w:sz w:val="22"/>
          <w:szCs w:val="22"/>
        </w:rPr>
        <w:t>, a las sesiones de mentoría y a</w:t>
      </w:r>
      <w:r w:rsidR="008F3B5C">
        <w:rPr>
          <w:rFonts w:ascii="Arial" w:eastAsia="Arial" w:hAnsi="Arial" w:cs="Arial"/>
          <w:b/>
          <w:sz w:val="22"/>
          <w:szCs w:val="22"/>
        </w:rPr>
        <w:t xml:space="preserve"> los</w:t>
      </w:r>
      <w:r>
        <w:rPr>
          <w:rFonts w:ascii="Arial" w:eastAsia="Arial" w:hAnsi="Arial" w:cs="Arial"/>
          <w:b/>
          <w:sz w:val="22"/>
          <w:szCs w:val="22"/>
        </w:rPr>
        <w:t xml:space="preserve"> evento</w:t>
      </w:r>
      <w:r w:rsidR="008F3B5C">
        <w:rPr>
          <w:rFonts w:ascii="Arial" w:eastAsia="Arial" w:hAnsi="Arial" w:cs="Arial"/>
          <w:b/>
          <w:sz w:val="22"/>
          <w:szCs w:val="22"/>
        </w:rPr>
        <w:t>s</w:t>
      </w:r>
      <w:r>
        <w:rPr>
          <w:rFonts w:ascii="Arial" w:eastAsia="Arial" w:hAnsi="Arial" w:cs="Arial"/>
          <w:b/>
          <w:sz w:val="22"/>
          <w:szCs w:val="22"/>
        </w:rPr>
        <w:t xml:space="preserve"> del programa. </w:t>
      </w:r>
      <w:r w:rsidR="008F3B5C" w:rsidRPr="00BE18F4">
        <w:rPr>
          <w:rFonts w:ascii="Arial" w:eastAsia="Arial" w:hAnsi="Arial" w:cs="Arial"/>
          <w:bCs/>
          <w:sz w:val="22"/>
          <w:szCs w:val="22"/>
        </w:rPr>
        <w:t xml:space="preserve">La </w:t>
      </w:r>
      <w:r w:rsidR="008F3B5C" w:rsidRPr="008F3B5C">
        <w:rPr>
          <w:rFonts w:ascii="Arial" w:eastAsia="Arial" w:hAnsi="Arial" w:cs="Arial"/>
          <w:bCs/>
          <w:sz w:val="22"/>
          <w:szCs w:val="22"/>
        </w:rPr>
        <w:t>asistencia</w:t>
      </w:r>
      <w:r w:rsidR="008F3B5C" w:rsidRPr="008F3B5C">
        <w:rPr>
          <w:rFonts w:ascii="Arial" w:eastAsia="Arial" w:hAnsi="Arial" w:cs="Arial"/>
          <w:sz w:val="22"/>
          <w:szCs w:val="22"/>
        </w:rPr>
        <w:t xml:space="preserve"> </w:t>
      </w:r>
      <w:r w:rsidR="008F3B5C">
        <w:rPr>
          <w:rFonts w:ascii="Arial" w:eastAsia="Arial" w:hAnsi="Arial" w:cs="Arial"/>
          <w:sz w:val="22"/>
          <w:szCs w:val="22"/>
        </w:rPr>
        <w:t xml:space="preserve">a los tres eventos </w:t>
      </w:r>
      <w:r w:rsidR="008F3B5C" w:rsidRPr="008F3B5C">
        <w:rPr>
          <w:rFonts w:ascii="Arial" w:eastAsia="Arial" w:hAnsi="Arial" w:cs="Arial"/>
          <w:sz w:val="22"/>
          <w:szCs w:val="22"/>
        </w:rPr>
        <w:t xml:space="preserve">es requerida para todos los participantes, y el incumplimiento implica </w:t>
      </w:r>
      <w:r w:rsidR="008F3B5C">
        <w:rPr>
          <w:rFonts w:ascii="Arial" w:eastAsia="Arial" w:hAnsi="Arial" w:cs="Arial"/>
          <w:sz w:val="22"/>
          <w:szCs w:val="22"/>
        </w:rPr>
        <w:t xml:space="preserve">el cese de </w:t>
      </w:r>
      <w:r w:rsidR="008F3B5C" w:rsidRPr="008F3B5C">
        <w:rPr>
          <w:rFonts w:ascii="Arial" w:eastAsia="Arial" w:hAnsi="Arial" w:cs="Arial"/>
          <w:sz w:val="22"/>
          <w:szCs w:val="22"/>
        </w:rPr>
        <w:t>la participación en el programa, salvo causa de fuerza mayor</w:t>
      </w:r>
      <w:r>
        <w:rPr>
          <w:rFonts w:ascii="Arial" w:eastAsia="Arial" w:hAnsi="Arial" w:cs="Arial"/>
          <w:sz w:val="22"/>
          <w:szCs w:val="22"/>
        </w:rPr>
        <w:t>.</w:t>
      </w:r>
      <w:r>
        <w:rPr>
          <w:rFonts w:ascii="Arial" w:eastAsia="Arial" w:hAnsi="Arial" w:cs="Arial"/>
          <w:color w:val="FF0000"/>
          <w:sz w:val="22"/>
          <w:szCs w:val="22"/>
        </w:rPr>
        <w:t xml:space="preserve"> </w:t>
      </w:r>
    </w:p>
    <w:p w14:paraId="0000005D" w14:textId="77777777" w:rsidR="003B7DEB" w:rsidRDefault="005B1EC4">
      <w:pPr>
        <w:numPr>
          <w:ilvl w:val="0"/>
          <w:numId w:val="3"/>
        </w:numPr>
        <w:pBdr>
          <w:top w:val="nil"/>
          <w:left w:val="nil"/>
          <w:bottom w:val="nil"/>
          <w:right w:val="nil"/>
          <w:between w:val="nil"/>
        </w:pBdr>
        <w:tabs>
          <w:tab w:val="left" w:pos="284"/>
        </w:tabs>
        <w:spacing w:before="240"/>
        <w:ind w:left="284" w:hanging="284"/>
        <w:rPr>
          <w:rFonts w:ascii="Arial" w:eastAsia="Arial" w:hAnsi="Arial" w:cs="Arial"/>
          <w:b/>
          <w:color w:val="000000"/>
          <w:sz w:val="22"/>
          <w:szCs w:val="22"/>
        </w:rPr>
      </w:pPr>
      <w:r>
        <w:rPr>
          <w:rFonts w:ascii="Arial" w:eastAsia="Arial" w:hAnsi="Arial" w:cs="Arial"/>
          <w:b/>
          <w:sz w:val="22"/>
          <w:szCs w:val="22"/>
        </w:rPr>
        <w:t>Flexibilidad:</w:t>
      </w:r>
      <w:r>
        <w:rPr>
          <w:rFonts w:ascii="Arial" w:eastAsia="Arial" w:hAnsi="Arial" w:cs="Arial"/>
          <w:sz w:val="22"/>
          <w:szCs w:val="22"/>
        </w:rPr>
        <w:t xml:space="preserve"> los representantes de los proyectos seleccionados se adaptarán, en la medida de lo posible, a la agenda de los/as mentores/as que les serán asignados y a las fechas propuestas para las formaciones y actividades grupales.</w:t>
      </w:r>
    </w:p>
    <w:p w14:paraId="0000005E" w14:textId="77777777" w:rsidR="003B7DEB" w:rsidRDefault="005B1EC4">
      <w:pPr>
        <w:numPr>
          <w:ilvl w:val="0"/>
          <w:numId w:val="3"/>
        </w:numPr>
        <w:pBdr>
          <w:top w:val="nil"/>
          <w:left w:val="nil"/>
          <w:bottom w:val="nil"/>
          <w:right w:val="nil"/>
          <w:between w:val="nil"/>
        </w:pBdr>
        <w:tabs>
          <w:tab w:val="left" w:pos="284"/>
        </w:tabs>
        <w:spacing w:before="240"/>
        <w:ind w:left="284" w:hanging="284"/>
        <w:rPr>
          <w:rFonts w:ascii="Arial" w:eastAsia="Arial" w:hAnsi="Arial" w:cs="Arial"/>
          <w:b/>
          <w:color w:val="000000"/>
          <w:sz w:val="22"/>
          <w:szCs w:val="22"/>
        </w:rPr>
      </w:pPr>
      <w:r>
        <w:rPr>
          <w:rFonts w:ascii="Arial" w:eastAsia="Arial" w:hAnsi="Arial" w:cs="Arial"/>
          <w:b/>
          <w:sz w:val="22"/>
          <w:szCs w:val="22"/>
        </w:rPr>
        <w:t>Difusión:</w:t>
      </w:r>
      <w:r>
        <w:rPr>
          <w:rFonts w:ascii="Arial" w:eastAsia="Arial" w:hAnsi="Arial" w:cs="Arial"/>
          <w:sz w:val="22"/>
          <w:szCs w:val="22"/>
        </w:rPr>
        <w:t xml:space="preserve"> cuando el proyecto participante informe, presente o difunda las acciones del programa, deberá hacer constar en las mismas que su titular es Naturgy.</w:t>
      </w:r>
    </w:p>
    <w:p w14:paraId="0000005F" w14:textId="77777777" w:rsidR="003B7DEB" w:rsidRDefault="005B1EC4">
      <w:pPr>
        <w:numPr>
          <w:ilvl w:val="0"/>
          <w:numId w:val="3"/>
        </w:numPr>
        <w:pBdr>
          <w:top w:val="nil"/>
          <w:left w:val="nil"/>
          <w:bottom w:val="nil"/>
          <w:right w:val="nil"/>
          <w:between w:val="nil"/>
        </w:pBdr>
        <w:tabs>
          <w:tab w:val="left" w:pos="284"/>
        </w:tabs>
        <w:spacing w:before="240"/>
        <w:ind w:left="284" w:hanging="284"/>
        <w:rPr>
          <w:rFonts w:ascii="Arial" w:eastAsia="Arial" w:hAnsi="Arial" w:cs="Arial"/>
          <w:b/>
          <w:color w:val="000000"/>
          <w:sz w:val="22"/>
          <w:szCs w:val="22"/>
        </w:rPr>
      </w:pPr>
      <w:r>
        <w:rPr>
          <w:rFonts w:ascii="Arial" w:eastAsia="Arial" w:hAnsi="Arial" w:cs="Arial"/>
          <w:color w:val="000000"/>
          <w:sz w:val="22"/>
          <w:szCs w:val="22"/>
        </w:rPr>
        <w:t>En caso de que los proyectos est</w:t>
      </w:r>
      <w:r>
        <w:rPr>
          <w:rFonts w:ascii="Arial" w:eastAsia="Arial" w:hAnsi="Arial" w:cs="Arial"/>
          <w:sz w:val="22"/>
          <w:szCs w:val="22"/>
        </w:rPr>
        <w:t>é</w:t>
      </w:r>
      <w:r>
        <w:rPr>
          <w:rFonts w:ascii="Arial" w:eastAsia="Arial" w:hAnsi="Arial" w:cs="Arial"/>
          <w:color w:val="000000"/>
          <w:sz w:val="22"/>
          <w:szCs w:val="22"/>
        </w:rPr>
        <w:t xml:space="preserve">n compuestos por equipos de más de una persona, se deberá seleccionar entre sus miembros a </w:t>
      </w:r>
      <w:r>
        <w:rPr>
          <w:rFonts w:ascii="Arial" w:eastAsia="Arial" w:hAnsi="Arial" w:cs="Arial"/>
          <w:b/>
          <w:color w:val="000000"/>
          <w:sz w:val="22"/>
          <w:szCs w:val="22"/>
        </w:rPr>
        <w:t>un único representante autorizado</w:t>
      </w:r>
      <w:r>
        <w:rPr>
          <w:rFonts w:ascii="Arial" w:eastAsia="Arial" w:hAnsi="Arial" w:cs="Arial"/>
          <w:color w:val="000000"/>
          <w:sz w:val="22"/>
          <w:szCs w:val="22"/>
        </w:rPr>
        <w:t xml:space="preserve">, </w:t>
      </w:r>
      <w:r>
        <w:rPr>
          <w:rFonts w:ascii="Arial" w:eastAsia="Arial" w:hAnsi="Arial" w:cs="Arial"/>
          <w:b/>
          <w:color w:val="000000"/>
          <w:sz w:val="22"/>
          <w:szCs w:val="22"/>
        </w:rPr>
        <w:t>que será el encargado de actuar como interlocutor con el programa, sin perjuicio de que a las sesiones puedan acudir más miembros del equipo</w:t>
      </w:r>
      <w:r>
        <w:rPr>
          <w:rFonts w:ascii="Arial" w:eastAsia="Arial" w:hAnsi="Arial" w:cs="Arial"/>
          <w:color w:val="000000"/>
          <w:sz w:val="22"/>
          <w:szCs w:val="22"/>
        </w:rPr>
        <w:t xml:space="preserve">. </w:t>
      </w:r>
      <w:r>
        <w:rPr>
          <w:rFonts w:ascii="Arial" w:eastAsia="Arial" w:hAnsi="Arial" w:cs="Arial"/>
          <w:sz w:val="22"/>
          <w:szCs w:val="22"/>
        </w:rPr>
        <w:t>Preferiblemente</w:t>
      </w:r>
      <w:r>
        <w:rPr>
          <w:rFonts w:ascii="Arial" w:eastAsia="Arial" w:hAnsi="Arial" w:cs="Arial"/>
          <w:color w:val="000000"/>
          <w:sz w:val="22"/>
          <w:szCs w:val="22"/>
        </w:rPr>
        <w:t xml:space="preserve"> deberá ser un(a) de los(as) fundadores o tener un rol directivo en el proyecto. </w:t>
      </w:r>
    </w:p>
    <w:p w14:paraId="00000060" w14:textId="77777777" w:rsidR="003B7DEB" w:rsidRDefault="005B1EC4">
      <w:pPr>
        <w:numPr>
          <w:ilvl w:val="0"/>
          <w:numId w:val="3"/>
        </w:numPr>
        <w:pBdr>
          <w:top w:val="nil"/>
          <w:left w:val="nil"/>
          <w:bottom w:val="nil"/>
          <w:right w:val="nil"/>
          <w:between w:val="nil"/>
        </w:pBdr>
        <w:tabs>
          <w:tab w:val="left" w:pos="284"/>
        </w:tabs>
        <w:spacing w:before="240"/>
        <w:ind w:left="284" w:hanging="284"/>
        <w:rPr>
          <w:rFonts w:ascii="Arial" w:eastAsia="Arial" w:hAnsi="Arial" w:cs="Arial"/>
          <w:b/>
          <w:color w:val="000000"/>
          <w:sz w:val="22"/>
          <w:szCs w:val="22"/>
        </w:rPr>
      </w:pPr>
      <w:r w:rsidRPr="6210C80A">
        <w:rPr>
          <w:rFonts w:ascii="Arial" w:eastAsia="Arial" w:hAnsi="Arial" w:cs="Arial"/>
          <w:b/>
          <w:bCs/>
          <w:sz w:val="22"/>
          <w:szCs w:val="22"/>
        </w:rPr>
        <w:lastRenderedPageBreak/>
        <w:t>Reporte de resultados:</w:t>
      </w:r>
      <w:r w:rsidRPr="6210C80A">
        <w:rPr>
          <w:rFonts w:ascii="Arial" w:eastAsia="Arial" w:hAnsi="Arial" w:cs="Arial"/>
          <w:sz w:val="22"/>
          <w:szCs w:val="22"/>
        </w:rPr>
        <w:t xml:space="preserve"> el(la) representante del proyecto seleccionado podrá ser contactado(a) para responder a encuestas/entrevistas de satisfacción durante y al finalizar el programa. Estas acciones ayudarán a que Naturgy pueda entender el impacto del programa e identificar áreas de mejora.</w:t>
      </w:r>
    </w:p>
    <w:p w14:paraId="76F10BB9" w14:textId="4490FE66" w:rsidR="6210C80A" w:rsidRDefault="6210C80A" w:rsidP="6210C80A">
      <w:pPr>
        <w:pBdr>
          <w:top w:val="nil"/>
          <w:left w:val="nil"/>
          <w:bottom w:val="nil"/>
          <w:right w:val="nil"/>
          <w:between w:val="nil"/>
        </w:pBdr>
        <w:tabs>
          <w:tab w:val="left" w:pos="284"/>
        </w:tabs>
        <w:spacing w:before="240"/>
        <w:ind w:left="284" w:hanging="284"/>
        <w:rPr>
          <w:rFonts w:ascii="Arial" w:eastAsia="Arial" w:hAnsi="Arial" w:cs="Arial"/>
          <w:b/>
          <w:bCs/>
          <w:color w:val="000000" w:themeColor="text1"/>
          <w:sz w:val="22"/>
          <w:szCs w:val="22"/>
        </w:rPr>
      </w:pPr>
    </w:p>
    <w:p w14:paraId="00000061" w14:textId="77777777" w:rsidR="003B7DEB" w:rsidRDefault="005B1EC4">
      <w:pPr>
        <w:pBdr>
          <w:top w:val="nil"/>
          <w:left w:val="nil"/>
          <w:bottom w:val="nil"/>
          <w:right w:val="nil"/>
          <w:between w:val="nil"/>
        </w:pBdr>
        <w:tabs>
          <w:tab w:val="left" w:pos="284"/>
        </w:tabs>
        <w:spacing w:before="240"/>
        <w:rPr>
          <w:rFonts w:ascii="Arial" w:eastAsia="Arial" w:hAnsi="Arial" w:cs="Arial"/>
          <w:b/>
          <w:color w:val="1F497D"/>
          <w:sz w:val="36"/>
          <w:szCs w:val="36"/>
        </w:rPr>
      </w:pPr>
      <w:r>
        <w:rPr>
          <w:rFonts w:ascii="Arial" w:eastAsia="Arial" w:hAnsi="Arial" w:cs="Arial"/>
          <w:b/>
          <w:color w:val="1F497D"/>
          <w:sz w:val="36"/>
          <w:szCs w:val="36"/>
        </w:rPr>
        <w:t xml:space="preserve">Formalización de la </w:t>
      </w:r>
      <w:sdt>
        <w:sdtPr>
          <w:tag w:val="goog_rdk_1"/>
          <w:id w:val="-2137555000"/>
        </w:sdtPr>
        <w:sdtEndPr/>
        <w:sdtContent/>
      </w:sdt>
      <w:r>
        <w:rPr>
          <w:rFonts w:ascii="Arial" w:eastAsia="Arial" w:hAnsi="Arial" w:cs="Arial"/>
          <w:b/>
          <w:color w:val="1F497D"/>
          <w:sz w:val="36"/>
          <w:szCs w:val="36"/>
        </w:rPr>
        <w:t>colaboración</w:t>
      </w:r>
    </w:p>
    <w:p w14:paraId="00000062" w14:textId="0EB0BE59" w:rsidR="003B7DEB" w:rsidRPr="009548F0" w:rsidRDefault="005B1EC4">
      <w:pPr>
        <w:numPr>
          <w:ilvl w:val="0"/>
          <w:numId w:val="5"/>
        </w:numPr>
        <w:pBdr>
          <w:top w:val="nil"/>
          <w:left w:val="nil"/>
          <w:bottom w:val="nil"/>
          <w:right w:val="nil"/>
          <w:between w:val="nil"/>
        </w:pBdr>
        <w:tabs>
          <w:tab w:val="left" w:pos="284"/>
        </w:tabs>
        <w:spacing w:before="240"/>
        <w:ind w:left="284" w:hanging="284"/>
        <w:rPr>
          <w:rFonts w:ascii="Arial" w:eastAsia="Arial" w:hAnsi="Arial" w:cs="Arial"/>
          <w:sz w:val="22"/>
          <w:szCs w:val="22"/>
        </w:rPr>
      </w:pPr>
      <w:r>
        <w:rPr>
          <w:rFonts w:ascii="Arial" w:eastAsia="Arial" w:hAnsi="Arial" w:cs="Arial"/>
          <w:sz w:val="22"/>
          <w:szCs w:val="22"/>
        </w:rPr>
        <w:t xml:space="preserve">Una vez seleccionados los proyectos que serán incorporados al programa, Naturgy </w:t>
      </w:r>
      <w:r>
        <w:rPr>
          <w:rFonts w:ascii="Arial" w:eastAsia="Arial" w:hAnsi="Arial" w:cs="Arial"/>
          <w:sz w:val="22"/>
          <w:szCs w:val="22"/>
          <w:highlight w:val="white"/>
        </w:rPr>
        <w:t xml:space="preserve">suscribirá con </w:t>
      </w:r>
      <w:r w:rsidR="00E8782D">
        <w:rPr>
          <w:rFonts w:ascii="Arial" w:eastAsia="Arial" w:hAnsi="Arial" w:cs="Arial"/>
          <w:sz w:val="22"/>
          <w:szCs w:val="22"/>
          <w:highlight w:val="white"/>
        </w:rPr>
        <w:t xml:space="preserve">los emprendedores titulares </w:t>
      </w:r>
      <w:r>
        <w:rPr>
          <w:rFonts w:ascii="Arial" w:eastAsia="Arial" w:hAnsi="Arial" w:cs="Arial"/>
          <w:sz w:val="22"/>
          <w:szCs w:val="22"/>
          <w:highlight w:val="white"/>
        </w:rPr>
        <w:t xml:space="preserve">un convenio de colaboración en el que se describirán los derechos y deberes de ambas partes y se determinarán, entre otros aspectos, los términos de ejecución, el proceso de seguimiento y la evaluación. La selección definitiva de los emprendedores está condicionada a la </w:t>
      </w:r>
      <w:r w:rsidR="009B3FE1">
        <w:rPr>
          <w:rFonts w:ascii="Arial" w:eastAsia="Arial" w:hAnsi="Arial" w:cs="Arial"/>
          <w:sz w:val="22"/>
          <w:szCs w:val="22"/>
          <w:highlight w:val="white"/>
        </w:rPr>
        <w:t xml:space="preserve">aceptación por su parte </w:t>
      </w:r>
      <w:r w:rsidR="009B3FE1" w:rsidRPr="009548F0">
        <w:rPr>
          <w:rFonts w:ascii="Arial" w:eastAsia="Arial" w:hAnsi="Arial" w:cs="Arial"/>
          <w:sz w:val="22"/>
          <w:szCs w:val="22"/>
        </w:rPr>
        <w:t xml:space="preserve">y la </w:t>
      </w:r>
      <w:r w:rsidRPr="009548F0">
        <w:rPr>
          <w:rFonts w:ascii="Arial" w:eastAsia="Arial" w:hAnsi="Arial" w:cs="Arial"/>
          <w:sz w:val="22"/>
          <w:szCs w:val="22"/>
        </w:rPr>
        <w:t>suscripción de dicho convenio.</w:t>
      </w:r>
    </w:p>
    <w:p w14:paraId="608638AC" w14:textId="77777777" w:rsidR="00274CA9" w:rsidRDefault="009B3FE1">
      <w:pPr>
        <w:numPr>
          <w:ilvl w:val="0"/>
          <w:numId w:val="5"/>
        </w:numPr>
        <w:pBdr>
          <w:top w:val="nil"/>
          <w:left w:val="nil"/>
          <w:bottom w:val="nil"/>
          <w:right w:val="nil"/>
          <w:between w:val="nil"/>
        </w:pBdr>
        <w:tabs>
          <w:tab w:val="left" w:pos="284"/>
        </w:tabs>
        <w:spacing w:before="240"/>
        <w:ind w:left="284" w:hanging="284"/>
        <w:rPr>
          <w:rFonts w:ascii="Arial" w:eastAsia="Arial" w:hAnsi="Arial" w:cs="Arial"/>
          <w:sz w:val="22"/>
          <w:szCs w:val="22"/>
        </w:rPr>
      </w:pPr>
      <w:bookmarkStart w:id="2" w:name="_Hlk114222750"/>
      <w:r w:rsidRPr="009548F0">
        <w:rPr>
          <w:rFonts w:ascii="Arial" w:eastAsia="Arial" w:hAnsi="Arial" w:cs="Arial"/>
          <w:sz w:val="22"/>
          <w:szCs w:val="22"/>
        </w:rPr>
        <w:t>En ningún caso la selección para participar en el programa supone</w:t>
      </w:r>
      <w:r w:rsidR="00E02F84" w:rsidRPr="009548F0">
        <w:rPr>
          <w:rFonts w:ascii="Arial" w:eastAsia="Arial" w:hAnsi="Arial" w:cs="Arial"/>
          <w:sz w:val="22"/>
          <w:szCs w:val="22"/>
        </w:rPr>
        <w:t xml:space="preserve"> </w:t>
      </w:r>
      <w:r w:rsidR="005B1EC4" w:rsidRPr="009548F0">
        <w:rPr>
          <w:rFonts w:ascii="Arial" w:eastAsia="Arial" w:hAnsi="Arial" w:cs="Arial"/>
          <w:sz w:val="22"/>
          <w:szCs w:val="22"/>
        </w:rPr>
        <w:t xml:space="preserve">ningún tipo de vinculación </w:t>
      </w:r>
      <w:r w:rsidRPr="009548F0">
        <w:rPr>
          <w:rFonts w:ascii="Arial" w:eastAsia="Arial" w:hAnsi="Arial" w:cs="Arial"/>
          <w:sz w:val="22"/>
          <w:szCs w:val="22"/>
        </w:rPr>
        <w:t xml:space="preserve">mercantil o </w:t>
      </w:r>
      <w:r w:rsidR="005B1EC4" w:rsidRPr="009548F0">
        <w:rPr>
          <w:rFonts w:ascii="Arial" w:eastAsia="Arial" w:hAnsi="Arial" w:cs="Arial"/>
          <w:sz w:val="22"/>
          <w:szCs w:val="22"/>
        </w:rPr>
        <w:t xml:space="preserve">jurídico-laboral entre </w:t>
      </w:r>
      <w:r w:rsidR="00E8782D" w:rsidRPr="009548F0">
        <w:rPr>
          <w:rFonts w:ascii="Arial" w:eastAsia="Arial" w:hAnsi="Arial" w:cs="Arial"/>
          <w:sz w:val="22"/>
          <w:szCs w:val="22"/>
        </w:rPr>
        <w:t>los emprendedores, su personal o sus agentes</w:t>
      </w:r>
      <w:r w:rsidRPr="009548F0">
        <w:rPr>
          <w:rFonts w:ascii="Arial" w:eastAsia="Arial" w:hAnsi="Arial" w:cs="Arial"/>
          <w:sz w:val="22"/>
          <w:szCs w:val="22"/>
        </w:rPr>
        <w:t>,</w:t>
      </w:r>
      <w:r w:rsidR="00E8782D" w:rsidRPr="009548F0">
        <w:rPr>
          <w:rFonts w:ascii="Arial" w:eastAsia="Arial" w:hAnsi="Arial" w:cs="Arial"/>
          <w:sz w:val="22"/>
          <w:szCs w:val="22"/>
        </w:rPr>
        <w:t xml:space="preserve"> </w:t>
      </w:r>
      <w:r w:rsidR="005B1EC4" w:rsidRPr="009548F0">
        <w:rPr>
          <w:rFonts w:ascii="Arial" w:eastAsia="Arial" w:hAnsi="Arial" w:cs="Arial"/>
          <w:sz w:val="22"/>
          <w:szCs w:val="22"/>
        </w:rPr>
        <w:t>y Naturgy Energy Group S.A.</w:t>
      </w:r>
      <w:r w:rsidRPr="009548F0">
        <w:rPr>
          <w:rFonts w:ascii="Arial" w:eastAsia="Arial" w:hAnsi="Arial" w:cs="Arial"/>
          <w:sz w:val="22"/>
          <w:szCs w:val="22"/>
        </w:rPr>
        <w:t xml:space="preserve"> o las empresas de su grupo.</w:t>
      </w:r>
    </w:p>
    <w:p w14:paraId="00000063" w14:textId="1B90972F" w:rsidR="003B7DEB" w:rsidRPr="00274CA9" w:rsidRDefault="00274CA9">
      <w:pPr>
        <w:numPr>
          <w:ilvl w:val="0"/>
          <w:numId w:val="5"/>
        </w:numPr>
        <w:pBdr>
          <w:top w:val="nil"/>
          <w:left w:val="nil"/>
          <w:bottom w:val="nil"/>
          <w:right w:val="nil"/>
          <w:between w:val="nil"/>
        </w:pBdr>
        <w:tabs>
          <w:tab w:val="left" w:pos="284"/>
        </w:tabs>
        <w:spacing w:before="240"/>
        <w:ind w:left="284" w:hanging="284"/>
        <w:rPr>
          <w:rFonts w:ascii="Arial" w:eastAsia="Arial" w:hAnsi="Arial" w:cs="Arial"/>
          <w:color w:val="000000"/>
          <w:sz w:val="22"/>
          <w:szCs w:val="22"/>
        </w:rPr>
      </w:pPr>
      <w:r>
        <w:rPr>
          <w:rFonts w:ascii="Arial" w:eastAsia="Arial" w:hAnsi="Arial" w:cs="Arial"/>
          <w:sz w:val="22"/>
          <w:szCs w:val="22"/>
        </w:rPr>
        <w:t>Naturgy no adquiere obligación alguna de invertir, adquirir participaciones o establecer relaciones comerciales con los proyectos participantes, más allá de los compromisos expresamente recogidos en estas Bases y en el convenio de colaboración que, en su caso, se suscriba.</w:t>
      </w:r>
    </w:p>
    <w:bookmarkEnd w:id="2"/>
    <w:p w14:paraId="00000065" w14:textId="12220F50" w:rsidR="003B7DEB" w:rsidRPr="009548F0" w:rsidRDefault="006428D0">
      <w:pPr>
        <w:numPr>
          <w:ilvl w:val="0"/>
          <w:numId w:val="5"/>
        </w:numPr>
        <w:pBdr>
          <w:top w:val="nil"/>
          <w:left w:val="nil"/>
          <w:bottom w:val="nil"/>
          <w:right w:val="nil"/>
          <w:between w:val="nil"/>
        </w:pBdr>
        <w:tabs>
          <w:tab w:val="left" w:pos="284"/>
        </w:tabs>
        <w:spacing w:before="240"/>
        <w:ind w:left="284" w:hanging="284"/>
        <w:rPr>
          <w:rFonts w:ascii="Arial" w:eastAsia="Arial" w:hAnsi="Arial" w:cs="Arial"/>
          <w:color w:val="000000"/>
          <w:sz w:val="22"/>
          <w:szCs w:val="22"/>
        </w:rPr>
      </w:pPr>
      <w:r w:rsidRPr="009548F0">
        <w:rPr>
          <w:rFonts w:ascii="Arial" w:eastAsia="Arial" w:hAnsi="Arial" w:cs="Arial"/>
          <w:color w:val="000000"/>
          <w:sz w:val="22"/>
          <w:szCs w:val="22"/>
        </w:rPr>
        <w:t>Los emprendedores</w:t>
      </w:r>
      <w:r w:rsidR="005B1EC4" w:rsidRPr="009548F0">
        <w:rPr>
          <w:rFonts w:ascii="Arial" w:eastAsia="Arial" w:hAnsi="Arial" w:cs="Arial"/>
          <w:color w:val="000000"/>
          <w:sz w:val="22"/>
          <w:szCs w:val="22"/>
        </w:rPr>
        <w:t xml:space="preserve"> firmante</w:t>
      </w:r>
      <w:r w:rsidRPr="009548F0">
        <w:rPr>
          <w:rFonts w:ascii="Arial" w:eastAsia="Arial" w:hAnsi="Arial" w:cs="Arial"/>
          <w:color w:val="000000"/>
          <w:sz w:val="22"/>
          <w:szCs w:val="22"/>
        </w:rPr>
        <w:t>s</w:t>
      </w:r>
      <w:r w:rsidR="005B1EC4" w:rsidRPr="009548F0">
        <w:rPr>
          <w:rFonts w:ascii="Arial" w:eastAsia="Arial" w:hAnsi="Arial" w:cs="Arial"/>
          <w:color w:val="000000"/>
          <w:sz w:val="22"/>
          <w:szCs w:val="22"/>
        </w:rPr>
        <w:t xml:space="preserve"> de</w:t>
      </w:r>
      <w:r w:rsidRPr="009548F0">
        <w:rPr>
          <w:rFonts w:ascii="Arial" w:eastAsia="Arial" w:hAnsi="Arial" w:cs="Arial"/>
          <w:color w:val="000000"/>
          <w:sz w:val="22"/>
          <w:szCs w:val="22"/>
        </w:rPr>
        <w:t xml:space="preserve"> </w:t>
      </w:r>
      <w:r w:rsidR="005B1EC4" w:rsidRPr="009548F0">
        <w:rPr>
          <w:rFonts w:ascii="Arial" w:eastAsia="Arial" w:hAnsi="Arial" w:cs="Arial"/>
          <w:color w:val="000000"/>
          <w:sz w:val="22"/>
          <w:szCs w:val="22"/>
        </w:rPr>
        <w:t>l</w:t>
      </w:r>
      <w:r w:rsidRPr="009548F0">
        <w:rPr>
          <w:rFonts w:ascii="Arial" w:eastAsia="Arial" w:hAnsi="Arial" w:cs="Arial"/>
          <w:color w:val="000000"/>
          <w:sz w:val="22"/>
          <w:szCs w:val="22"/>
        </w:rPr>
        <w:t>os</w:t>
      </w:r>
      <w:r w:rsidR="005B1EC4" w:rsidRPr="009548F0">
        <w:rPr>
          <w:rFonts w:ascii="Arial" w:eastAsia="Arial" w:hAnsi="Arial" w:cs="Arial"/>
          <w:color w:val="000000"/>
          <w:sz w:val="22"/>
          <w:szCs w:val="22"/>
        </w:rPr>
        <w:t xml:space="preserve"> convenio</w:t>
      </w:r>
      <w:r w:rsidRPr="009548F0">
        <w:rPr>
          <w:rFonts w:ascii="Arial" w:eastAsia="Arial" w:hAnsi="Arial" w:cs="Arial"/>
          <w:color w:val="000000"/>
          <w:sz w:val="22"/>
          <w:szCs w:val="22"/>
        </w:rPr>
        <w:t>s</w:t>
      </w:r>
      <w:r w:rsidR="005B1EC4" w:rsidRPr="009548F0">
        <w:rPr>
          <w:rFonts w:ascii="Arial" w:eastAsia="Arial" w:hAnsi="Arial" w:cs="Arial"/>
          <w:color w:val="000000"/>
          <w:sz w:val="22"/>
          <w:szCs w:val="22"/>
        </w:rPr>
        <w:t xml:space="preserve"> </w:t>
      </w:r>
      <w:r w:rsidRPr="009548F0">
        <w:rPr>
          <w:rFonts w:ascii="Arial" w:eastAsia="Arial" w:hAnsi="Arial" w:cs="Arial"/>
          <w:color w:val="000000"/>
          <w:sz w:val="22"/>
          <w:szCs w:val="22"/>
        </w:rPr>
        <w:t>s</w:t>
      </w:r>
      <w:r w:rsidR="0020502B" w:rsidRPr="009548F0">
        <w:rPr>
          <w:rFonts w:ascii="Arial" w:eastAsia="Arial" w:hAnsi="Arial" w:cs="Arial"/>
          <w:color w:val="000000"/>
          <w:sz w:val="22"/>
          <w:szCs w:val="22"/>
        </w:rPr>
        <w:t>erán</w:t>
      </w:r>
      <w:r w:rsidR="005B1EC4" w:rsidRPr="009548F0">
        <w:rPr>
          <w:rFonts w:ascii="Arial" w:eastAsia="Arial" w:hAnsi="Arial" w:cs="Arial"/>
          <w:color w:val="000000"/>
          <w:sz w:val="22"/>
          <w:szCs w:val="22"/>
        </w:rPr>
        <w:t xml:space="preserve"> responsable</w:t>
      </w:r>
      <w:r w:rsidR="00E02F84" w:rsidRPr="009548F0">
        <w:rPr>
          <w:rFonts w:ascii="Arial" w:eastAsia="Arial" w:hAnsi="Arial" w:cs="Arial"/>
          <w:color w:val="000000"/>
          <w:sz w:val="22"/>
          <w:szCs w:val="22"/>
        </w:rPr>
        <w:t>s</w:t>
      </w:r>
      <w:r w:rsidR="005B1EC4" w:rsidRPr="009548F0">
        <w:rPr>
          <w:rFonts w:ascii="Arial" w:eastAsia="Arial" w:hAnsi="Arial" w:cs="Arial"/>
          <w:color w:val="000000"/>
          <w:sz w:val="22"/>
          <w:szCs w:val="22"/>
        </w:rPr>
        <w:t xml:space="preserve"> de la ejecución del proyecto y de las acciones que se lleven a cabo; todo ello, en cumplimiento estricto de la normativa vigente que sea de aplicación.</w:t>
      </w:r>
    </w:p>
    <w:p w14:paraId="00000066" w14:textId="612C51A5" w:rsidR="003B7DEB" w:rsidRPr="009548F0" w:rsidRDefault="006428D0">
      <w:pPr>
        <w:numPr>
          <w:ilvl w:val="0"/>
          <w:numId w:val="5"/>
        </w:numPr>
        <w:pBdr>
          <w:top w:val="nil"/>
          <w:left w:val="nil"/>
          <w:bottom w:val="nil"/>
          <w:right w:val="nil"/>
          <w:between w:val="nil"/>
        </w:pBdr>
        <w:tabs>
          <w:tab w:val="left" w:pos="284"/>
        </w:tabs>
        <w:spacing w:before="240"/>
        <w:ind w:left="284" w:hanging="284"/>
        <w:rPr>
          <w:rFonts w:ascii="Arial" w:eastAsia="Arial" w:hAnsi="Arial" w:cs="Arial"/>
          <w:color w:val="000000"/>
          <w:sz w:val="22"/>
          <w:szCs w:val="22"/>
        </w:rPr>
      </w:pPr>
      <w:r w:rsidRPr="6210C80A">
        <w:rPr>
          <w:rFonts w:ascii="Arial" w:eastAsia="Arial" w:hAnsi="Arial" w:cs="Arial"/>
          <w:color w:val="000000" w:themeColor="text1"/>
          <w:sz w:val="22"/>
          <w:szCs w:val="22"/>
        </w:rPr>
        <w:t>Los emprendedores</w:t>
      </w:r>
      <w:r w:rsidR="005B1EC4" w:rsidRPr="6210C80A">
        <w:rPr>
          <w:rFonts w:ascii="Arial" w:eastAsia="Arial" w:hAnsi="Arial" w:cs="Arial"/>
          <w:color w:val="000000" w:themeColor="text1"/>
          <w:sz w:val="22"/>
          <w:szCs w:val="22"/>
        </w:rPr>
        <w:t xml:space="preserve"> participante</w:t>
      </w:r>
      <w:r w:rsidRPr="6210C80A">
        <w:rPr>
          <w:rFonts w:ascii="Arial" w:eastAsia="Arial" w:hAnsi="Arial" w:cs="Arial"/>
          <w:color w:val="000000" w:themeColor="text1"/>
          <w:sz w:val="22"/>
          <w:szCs w:val="22"/>
        </w:rPr>
        <w:t>s</w:t>
      </w:r>
      <w:r w:rsidR="005B1EC4" w:rsidRPr="6210C80A">
        <w:rPr>
          <w:rFonts w:ascii="Arial" w:eastAsia="Arial" w:hAnsi="Arial" w:cs="Arial"/>
          <w:color w:val="000000" w:themeColor="text1"/>
          <w:sz w:val="22"/>
          <w:szCs w:val="22"/>
        </w:rPr>
        <w:t xml:space="preserve"> </w:t>
      </w:r>
      <w:r w:rsidRPr="6210C80A">
        <w:rPr>
          <w:rFonts w:ascii="Arial" w:eastAsia="Arial" w:hAnsi="Arial" w:cs="Arial"/>
          <w:color w:val="000000" w:themeColor="text1"/>
          <w:sz w:val="22"/>
          <w:szCs w:val="22"/>
        </w:rPr>
        <w:t>son</w:t>
      </w:r>
      <w:r w:rsidR="005B1EC4" w:rsidRPr="6210C80A">
        <w:rPr>
          <w:rFonts w:ascii="Arial" w:eastAsia="Arial" w:hAnsi="Arial" w:cs="Arial"/>
          <w:color w:val="000000" w:themeColor="text1"/>
          <w:sz w:val="22"/>
          <w:szCs w:val="22"/>
        </w:rPr>
        <w:t xml:space="preserve"> </w:t>
      </w:r>
      <w:r w:rsidRPr="6210C80A">
        <w:rPr>
          <w:rFonts w:ascii="Arial" w:eastAsia="Arial" w:hAnsi="Arial" w:cs="Arial"/>
          <w:color w:val="000000" w:themeColor="text1"/>
          <w:sz w:val="22"/>
          <w:szCs w:val="22"/>
        </w:rPr>
        <w:t>los</w:t>
      </w:r>
      <w:r w:rsidR="005B1EC4" w:rsidRPr="6210C80A">
        <w:rPr>
          <w:rFonts w:ascii="Arial" w:eastAsia="Arial" w:hAnsi="Arial" w:cs="Arial"/>
          <w:color w:val="000000" w:themeColor="text1"/>
          <w:sz w:val="22"/>
          <w:szCs w:val="22"/>
        </w:rPr>
        <w:t xml:space="preserve"> único</w:t>
      </w:r>
      <w:r w:rsidRPr="6210C80A">
        <w:rPr>
          <w:rFonts w:ascii="Arial" w:eastAsia="Arial" w:hAnsi="Arial" w:cs="Arial"/>
          <w:color w:val="000000" w:themeColor="text1"/>
          <w:sz w:val="22"/>
          <w:szCs w:val="22"/>
        </w:rPr>
        <w:t>s</w:t>
      </w:r>
      <w:r w:rsidR="005B1EC4" w:rsidRPr="6210C80A">
        <w:rPr>
          <w:rFonts w:ascii="Arial" w:eastAsia="Arial" w:hAnsi="Arial" w:cs="Arial"/>
          <w:color w:val="000000" w:themeColor="text1"/>
          <w:sz w:val="22"/>
          <w:szCs w:val="22"/>
        </w:rPr>
        <w:t xml:space="preserve"> responsable</w:t>
      </w:r>
      <w:r w:rsidRPr="6210C80A">
        <w:rPr>
          <w:rFonts w:ascii="Arial" w:eastAsia="Arial" w:hAnsi="Arial" w:cs="Arial"/>
          <w:color w:val="000000" w:themeColor="text1"/>
          <w:sz w:val="22"/>
          <w:szCs w:val="22"/>
        </w:rPr>
        <w:t>s</w:t>
      </w:r>
      <w:r w:rsidR="005B1EC4" w:rsidRPr="6210C80A">
        <w:rPr>
          <w:rFonts w:ascii="Arial" w:eastAsia="Arial" w:hAnsi="Arial" w:cs="Arial"/>
          <w:color w:val="000000" w:themeColor="text1"/>
          <w:sz w:val="22"/>
          <w:szCs w:val="22"/>
        </w:rPr>
        <w:t xml:space="preserve"> de sus actuaciones, así como de los daños o perjuicios que puedan derivarse de </w:t>
      </w:r>
      <w:r w:rsidRPr="6210C80A">
        <w:rPr>
          <w:rFonts w:ascii="Arial" w:eastAsia="Arial" w:hAnsi="Arial" w:cs="Arial"/>
          <w:color w:val="000000" w:themeColor="text1"/>
          <w:sz w:val="22"/>
          <w:szCs w:val="22"/>
        </w:rPr>
        <w:t xml:space="preserve">su </w:t>
      </w:r>
      <w:r w:rsidR="005B1EC4" w:rsidRPr="6210C80A">
        <w:rPr>
          <w:rFonts w:ascii="Arial" w:eastAsia="Arial" w:hAnsi="Arial" w:cs="Arial"/>
          <w:color w:val="000000" w:themeColor="text1"/>
          <w:sz w:val="22"/>
          <w:szCs w:val="22"/>
        </w:rPr>
        <w:t>actividad y de los que puedan ocasionar a terceros.</w:t>
      </w:r>
    </w:p>
    <w:p w14:paraId="7D32545F" w14:textId="78AD5018" w:rsidR="6210C80A" w:rsidRDefault="6210C80A" w:rsidP="6210C80A">
      <w:pPr>
        <w:pBdr>
          <w:top w:val="nil"/>
          <w:left w:val="nil"/>
          <w:bottom w:val="nil"/>
          <w:right w:val="nil"/>
          <w:between w:val="nil"/>
        </w:pBdr>
        <w:tabs>
          <w:tab w:val="left" w:pos="284"/>
        </w:tabs>
        <w:spacing w:before="240"/>
        <w:rPr>
          <w:rFonts w:ascii="Arial" w:eastAsia="Arial" w:hAnsi="Arial" w:cs="Arial"/>
          <w:color w:val="000000" w:themeColor="text1"/>
          <w:sz w:val="22"/>
          <w:szCs w:val="22"/>
        </w:rPr>
      </w:pPr>
    </w:p>
    <w:p w14:paraId="00000067" w14:textId="5C8089DD" w:rsidR="003B7DEB" w:rsidRPr="009548F0" w:rsidRDefault="005B1EC4">
      <w:pPr>
        <w:numPr>
          <w:ilvl w:val="0"/>
          <w:numId w:val="5"/>
        </w:numPr>
        <w:pBdr>
          <w:top w:val="nil"/>
          <w:left w:val="nil"/>
          <w:bottom w:val="nil"/>
          <w:right w:val="nil"/>
          <w:between w:val="nil"/>
        </w:pBdr>
        <w:tabs>
          <w:tab w:val="left" w:pos="284"/>
        </w:tabs>
        <w:spacing w:before="240"/>
        <w:ind w:left="284" w:hanging="284"/>
        <w:rPr>
          <w:rFonts w:ascii="Arial" w:eastAsia="Arial" w:hAnsi="Arial" w:cs="Arial"/>
          <w:sz w:val="22"/>
          <w:szCs w:val="22"/>
        </w:rPr>
      </w:pPr>
      <w:r w:rsidRPr="009548F0">
        <w:rPr>
          <w:rFonts w:ascii="Arial" w:eastAsia="Arial" w:hAnsi="Arial" w:cs="Arial"/>
          <w:sz w:val="22"/>
          <w:szCs w:val="22"/>
        </w:rPr>
        <w:t xml:space="preserve">El incumplimiento de cualquiera de las obligaciones asumidas por </w:t>
      </w:r>
      <w:r w:rsidR="006428D0" w:rsidRPr="009548F0">
        <w:rPr>
          <w:rFonts w:ascii="Arial" w:eastAsia="Arial" w:hAnsi="Arial" w:cs="Arial"/>
          <w:sz w:val="22"/>
          <w:szCs w:val="22"/>
        </w:rPr>
        <w:t xml:space="preserve">los emprendedores </w:t>
      </w:r>
      <w:r w:rsidRPr="009548F0">
        <w:rPr>
          <w:rFonts w:ascii="Arial" w:eastAsia="Arial" w:hAnsi="Arial" w:cs="Arial"/>
          <w:sz w:val="22"/>
          <w:szCs w:val="22"/>
        </w:rPr>
        <w:t xml:space="preserve">mediante la aceptación de estas bases faculta a Naturgy Energy Group S.A. </w:t>
      </w:r>
      <w:r w:rsidR="006428D0" w:rsidRPr="009548F0">
        <w:rPr>
          <w:rFonts w:ascii="Arial" w:eastAsia="Arial" w:hAnsi="Arial" w:cs="Arial"/>
          <w:sz w:val="22"/>
          <w:szCs w:val="22"/>
        </w:rPr>
        <w:t xml:space="preserve">para la exclusión de su proyecto y </w:t>
      </w:r>
      <w:r w:rsidRPr="009548F0">
        <w:rPr>
          <w:rFonts w:ascii="Arial" w:eastAsia="Arial" w:hAnsi="Arial" w:cs="Arial"/>
          <w:sz w:val="22"/>
          <w:szCs w:val="22"/>
        </w:rPr>
        <w:t xml:space="preserve">a </w:t>
      </w:r>
      <w:r w:rsidR="006428D0" w:rsidRPr="009548F0">
        <w:rPr>
          <w:rFonts w:ascii="Arial" w:eastAsia="Arial" w:hAnsi="Arial" w:cs="Arial"/>
          <w:sz w:val="22"/>
          <w:szCs w:val="22"/>
        </w:rPr>
        <w:t xml:space="preserve">la </w:t>
      </w:r>
      <w:r w:rsidRPr="009548F0">
        <w:rPr>
          <w:rFonts w:ascii="Arial" w:eastAsia="Arial" w:hAnsi="Arial" w:cs="Arial"/>
          <w:sz w:val="22"/>
          <w:szCs w:val="22"/>
        </w:rPr>
        <w:t>resolución</w:t>
      </w:r>
      <w:r w:rsidR="006428D0" w:rsidRPr="009548F0">
        <w:rPr>
          <w:rFonts w:ascii="Arial" w:eastAsia="Arial" w:hAnsi="Arial" w:cs="Arial"/>
          <w:sz w:val="22"/>
          <w:szCs w:val="22"/>
        </w:rPr>
        <w:t xml:space="preserve"> unilateral del programa</w:t>
      </w:r>
      <w:r w:rsidRPr="009548F0">
        <w:rPr>
          <w:rFonts w:ascii="Arial" w:eastAsia="Arial" w:hAnsi="Arial" w:cs="Arial"/>
          <w:sz w:val="22"/>
          <w:szCs w:val="22"/>
        </w:rPr>
        <w:t xml:space="preserve">. En caso de actuación negligente por parte de </w:t>
      </w:r>
      <w:r w:rsidR="006428D0" w:rsidRPr="009548F0">
        <w:rPr>
          <w:rFonts w:ascii="Arial" w:eastAsia="Arial" w:hAnsi="Arial" w:cs="Arial"/>
          <w:sz w:val="22"/>
          <w:szCs w:val="22"/>
        </w:rPr>
        <w:t>los emprendedores</w:t>
      </w:r>
      <w:r w:rsidRPr="009548F0">
        <w:rPr>
          <w:rFonts w:ascii="Arial" w:eastAsia="Arial" w:hAnsi="Arial" w:cs="Arial"/>
          <w:sz w:val="22"/>
          <w:szCs w:val="22"/>
        </w:rPr>
        <w:t xml:space="preserve">, Naturgy Energy Group S.A. podrá suspender </w:t>
      </w:r>
      <w:r w:rsidR="006428D0" w:rsidRPr="009548F0">
        <w:rPr>
          <w:rFonts w:ascii="Arial" w:eastAsia="Arial" w:hAnsi="Arial" w:cs="Arial"/>
          <w:sz w:val="22"/>
          <w:szCs w:val="22"/>
        </w:rPr>
        <w:t xml:space="preserve">la colaboración con su proyecto </w:t>
      </w:r>
      <w:r w:rsidRPr="009548F0">
        <w:rPr>
          <w:rFonts w:ascii="Arial" w:eastAsia="Arial" w:hAnsi="Arial" w:cs="Arial"/>
          <w:sz w:val="22"/>
          <w:szCs w:val="22"/>
        </w:rPr>
        <w:t xml:space="preserve">en cualquier momento del Programa. </w:t>
      </w:r>
    </w:p>
    <w:p w14:paraId="00000068" w14:textId="77777777" w:rsidR="003B7DEB" w:rsidRDefault="003B7DEB">
      <w:pPr>
        <w:pBdr>
          <w:top w:val="nil"/>
          <w:left w:val="nil"/>
          <w:bottom w:val="nil"/>
          <w:right w:val="nil"/>
          <w:between w:val="nil"/>
        </w:pBdr>
        <w:tabs>
          <w:tab w:val="left" w:pos="284"/>
        </w:tabs>
        <w:spacing w:before="240"/>
        <w:rPr>
          <w:rFonts w:ascii="Arial" w:eastAsia="Arial" w:hAnsi="Arial" w:cs="Arial"/>
          <w:color w:val="000000"/>
          <w:sz w:val="18"/>
          <w:szCs w:val="18"/>
          <w:highlight w:val="white"/>
        </w:rPr>
      </w:pPr>
    </w:p>
    <w:p w14:paraId="00000069" w14:textId="77777777" w:rsidR="003B7DEB" w:rsidRDefault="005B1EC4" w:rsidP="009548F0">
      <w:pPr>
        <w:keepNext/>
        <w:pBdr>
          <w:top w:val="nil"/>
          <w:left w:val="nil"/>
          <w:bottom w:val="nil"/>
          <w:right w:val="nil"/>
          <w:between w:val="nil"/>
        </w:pBdr>
        <w:tabs>
          <w:tab w:val="left" w:pos="284"/>
        </w:tabs>
        <w:spacing w:before="240"/>
        <w:rPr>
          <w:rFonts w:ascii="Arial" w:eastAsia="Arial" w:hAnsi="Arial" w:cs="Arial"/>
          <w:b/>
          <w:color w:val="1F497D"/>
          <w:sz w:val="36"/>
          <w:szCs w:val="36"/>
          <w:highlight w:val="white"/>
        </w:rPr>
      </w:pPr>
      <w:r>
        <w:rPr>
          <w:rFonts w:ascii="Arial" w:eastAsia="Arial" w:hAnsi="Arial" w:cs="Arial"/>
          <w:b/>
          <w:color w:val="1F497D"/>
          <w:sz w:val="36"/>
          <w:szCs w:val="36"/>
          <w:highlight w:val="white"/>
        </w:rPr>
        <w:t>Aspectos legales</w:t>
      </w:r>
    </w:p>
    <w:p w14:paraId="0000006A" w14:textId="77777777" w:rsidR="003B7DEB" w:rsidRDefault="005B1EC4" w:rsidP="009548F0">
      <w:pPr>
        <w:keepNext/>
        <w:numPr>
          <w:ilvl w:val="0"/>
          <w:numId w:val="7"/>
        </w:numPr>
        <w:pBdr>
          <w:top w:val="nil"/>
          <w:left w:val="nil"/>
          <w:bottom w:val="nil"/>
          <w:right w:val="nil"/>
          <w:between w:val="nil"/>
        </w:pBdr>
        <w:tabs>
          <w:tab w:val="left" w:pos="284"/>
        </w:tabs>
        <w:spacing w:before="240"/>
        <w:rPr>
          <w:rFonts w:ascii="Arial" w:eastAsia="Arial" w:hAnsi="Arial" w:cs="Arial"/>
          <w:b/>
          <w:color w:val="000000"/>
          <w:sz w:val="22"/>
          <w:szCs w:val="22"/>
          <w:highlight w:val="white"/>
        </w:rPr>
      </w:pPr>
      <w:r>
        <w:rPr>
          <w:rFonts w:ascii="Arial" w:eastAsia="Arial" w:hAnsi="Arial" w:cs="Arial"/>
          <w:b/>
          <w:color w:val="000000"/>
          <w:sz w:val="22"/>
          <w:szCs w:val="22"/>
          <w:highlight w:val="white"/>
        </w:rPr>
        <w:t>General</w:t>
      </w:r>
    </w:p>
    <w:p w14:paraId="1073234C" w14:textId="77777777" w:rsidR="00274CA9" w:rsidRDefault="00274CA9">
      <w:pPr>
        <w:numPr>
          <w:ilvl w:val="1"/>
          <w:numId w:val="7"/>
        </w:numPr>
        <w:pBdr>
          <w:top w:val="nil"/>
          <w:left w:val="nil"/>
          <w:bottom w:val="nil"/>
          <w:right w:val="nil"/>
          <w:between w:val="nil"/>
        </w:pBdr>
        <w:tabs>
          <w:tab w:val="left" w:pos="284"/>
        </w:tabs>
        <w:spacing w:before="240"/>
        <w:rPr>
          <w:rFonts w:ascii="Arial" w:eastAsia="Arial" w:hAnsi="Arial" w:cs="Arial"/>
          <w:color w:val="000000"/>
          <w:sz w:val="22"/>
          <w:szCs w:val="22"/>
          <w:highlight w:val="white"/>
        </w:rPr>
      </w:pPr>
      <w:r>
        <w:rPr>
          <w:rFonts w:ascii="Arial" w:eastAsia="Arial" w:hAnsi="Arial" w:cs="Arial"/>
          <w:color w:val="000000"/>
          <w:sz w:val="22"/>
          <w:szCs w:val="22"/>
          <w:highlight w:val="white"/>
        </w:rPr>
        <w:t xml:space="preserve">Naturgy se </w:t>
      </w:r>
      <w:r>
        <w:rPr>
          <w:rFonts w:ascii="Arial" w:eastAsia="Arial" w:hAnsi="Arial" w:cs="Arial"/>
          <w:sz w:val="22"/>
          <w:szCs w:val="22"/>
          <w:highlight w:val="white"/>
        </w:rPr>
        <w:t>reserva</w:t>
      </w:r>
      <w:r>
        <w:rPr>
          <w:rFonts w:ascii="Arial" w:eastAsia="Arial" w:hAnsi="Arial" w:cs="Arial"/>
          <w:color w:val="000000"/>
          <w:sz w:val="22"/>
          <w:szCs w:val="22"/>
          <w:highlight w:val="white"/>
        </w:rPr>
        <w:t xml:space="preserve"> el derecho a cancelar, modificar, o proceder a la suspensión del proceso de selección o a dejar vacantes el número de seleccionados que considere </w:t>
      </w:r>
      <w:r>
        <w:rPr>
          <w:rFonts w:ascii="Arial" w:eastAsia="Arial" w:hAnsi="Arial" w:cs="Arial"/>
          <w:color w:val="000000"/>
          <w:sz w:val="22"/>
          <w:szCs w:val="22"/>
          <w:highlight w:val="white"/>
        </w:rPr>
        <w:lastRenderedPageBreak/>
        <w:t>oportuno</w:t>
      </w:r>
      <w:r>
        <w:rPr>
          <w:rFonts w:ascii="Arial" w:eastAsia="Arial" w:hAnsi="Arial" w:cs="Arial"/>
          <w:sz w:val="22"/>
          <w:szCs w:val="22"/>
          <w:highlight w:val="white"/>
        </w:rPr>
        <w:t>, sin que ello genere derecho alguno a indemnización o compensación a favor de los participantes</w:t>
      </w:r>
      <w:r>
        <w:rPr>
          <w:rFonts w:ascii="Arial" w:eastAsia="Arial" w:hAnsi="Arial" w:cs="Arial"/>
          <w:color w:val="000000"/>
          <w:sz w:val="22"/>
          <w:szCs w:val="22"/>
          <w:highlight w:val="white"/>
        </w:rPr>
        <w:t>.</w:t>
      </w:r>
    </w:p>
    <w:p w14:paraId="41F2E13C" w14:textId="1F2C4B48" w:rsidR="00274CA9" w:rsidRPr="008818DA" w:rsidRDefault="00274CA9">
      <w:pPr>
        <w:numPr>
          <w:ilvl w:val="1"/>
          <w:numId w:val="7"/>
        </w:numPr>
        <w:pBdr>
          <w:top w:val="nil"/>
          <w:left w:val="nil"/>
          <w:bottom w:val="nil"/>
          <w:right w:val="nil"/>
          <w:between w:val="nil"/>
        </w:pBdr>
        <w:tabs>
          <w:tab w:val="left" w:pos="284"/>
        </w:tabs>
        <w:spacing w:before="240"/>
        <w:rPr>
          <w:rFonts w:ascii="Arial" w:eastAsia="Arial" w:hAnsi="Arial" w:cs="Arial"/>
          <w:color w:val="000000"/>
          <w:sz w:val="22"/>
          <w:szCs w:val="22"/>
          <w:highlight w:val="white"/>
        </w:rPr>
      </w:pPr>
      <w:r>
        <w:rPr>
          <w:rFonts w:ascii="Arial" w:eastAsia="Arial" w:hAnsi="Arial" w:cs="Arial"/>
          <w:color w:val="000000"/>
          <w:sz w:val="22"/>
          <w:szCs w:val="22"/>
          <w:highlight w:val="white"/>
        </w:rPr>
        <w:t xml:space="preserve">Naturgy no garantiza la disponibilidad y continuidad del funcionamiento de la </w:t>
      </w:r>
      <w:proofErr w:type="spellStart"/>
      <w:r w:rsidRPr="00E707C0">
        <w:rPr>
          <w:rFonts w:ascii="Arial" w:eastAsia="Arial" w:hAnsi="Arial" w:cs="Arial"/>
          <w:i/>
          <w:iCs/>
          <w:color w:val="000000"/>
          <w:sz w:val="22"/>
          <w:szCs w:val="22"/>
          <w:highlight w:val="white"/>
        </w:rPr>
        <w:t>landing</w:t>
      </w:r>
      <w:proofErr w:type="spellEnd"/>
      <w:r w:rsidRPr="00E707C0">
        <w:rPr>
          <w:rFonts w:ascii="Arial" w:eastAsia="Arial" w:hAnsi="Arial" w:cs="Arial"/>
          <w:i/>
          <w:iCs/>
          <w:color w:val="000000"/>
          <w:sz w:val="22"/>
          <w:szCs w:val="22"/>
          <w:highlight w:val="white"/>
        </w:rPr>
        <w:t xml:space="preserve"> page</w:t>
      </w:r>
      <w:r>
        <w:rPr>
          <w:rFonts w:ascii="Arial" w:eastAsia="Arial" w:hAnsi="Arial" w:cs="Arial"/>
          <w:color w:val="000000"/>
          <w:sz w:val="22"/>
          <w:szCs w:val="22"/>
          <w:highlight w:val="white"/>
        </w:rPr>
        <w:t xml:space="preserve"> y de los servicios correspondientes, pues la misma está en continua actualización y, en consecuencia, no garantiza que dicho portal pueda operar de manera permanente y libre de fallos. </w:t>
      </w:r>
      <w:r>
        <w:rPr>
          <w:rFonts w:ascii="Arial" w:eastAsia="Arial" w:hAnsi="Arial" w:cs="Arial"/>
          <w:sz w:val="22"/>
          <w:szCs w:val="22"/>
          <w:highlight w:val="white"/>
        </w:rPr>
        <w:t>Naturgy no se hace responsable de posibles daños o perjuicios</w:t>
      </w:r>
      <w:r>
        <w:rPr>
          <w:rFonts w:ascii="Arial" w:eastAsia="Arial" w:hAnsi="Arial" w:cs="Arial"/>
          <w:color w:val="000000"/>
          <w:sz w:val="22"/>
          <w:szCs w:val="22"/>
          <w:highlight w:val="white"/>
        </w:rPr>
        <w:t>, directos o indirectos,</w:t>
      </w:r>
      <w:r>
        <w:rPr>
          <w:rFonts w:ascii="Arial" w:eastAsia="Arial" w:hAnsi="Arial" w:cs="Arial"/>
          <w:sz w:val="22"/>
          <w:szCs w:val="22"/>
          <w:highlight w:val="white"/>
        </w:rPr>
        <w:t xml:space="preserve"> que se puedan derivar de interferencias, interrupciones, virus informáticos</w:t>
      </w:r>
      <w:r>
        <w:rPr>
          <w:rFonts w:ascii="Arial" w:eastAsia="Arial" w:hAnsi="Arial" w:cs="Arial"/>
          <w:color w:val="000000"/>
          <w:sz w:val="22"/>
          <w:szCs w:val="22"/>
          <w:highlight w:val="white"/>
        </w:rPr>
        <w:t>, ciberataques</w:t>
      </w:r>
      <w:r>
        <w:rPr>
          <w:rFonts w:ascii="Arial" w:eastAsia="Arial" w:hAnsi="Arial" w:cs="Arial"/>
          <w:sz w:val="22"/>
          <w:szCs w:val="22"/>
          <w:highlight w:val="white"/>
        </w:rPr>
        <w:t xml:space="preserve"> o desconexiones del portal por cualquier causa.</w:t>
      </w:r>
    </w:p>
    <w:p w14:paraId="37AC0338" w14:textId="77777777" w:rsidR="00274CA9" w:rsidRPr="00E707C0" w:rsidRDefault="00274CA9">
      <w:pPr>
        <w:numPr>
          <w:ilvl w:val="1"/>
          <w:numId w:val="7"/>
        </w:numPr>
        <w:pBdr>
          <w:top w:val="nil"/>
          <w:left w:val="nil"/>
          <w:bottom w:val="nil"/>
          <w:right w:val="nil"/>
          <w:between w:val="nil"/>
        </w:pBdr>
        <w:tabs>
          <w:tab w:val="left" w:pos="284"/>
        </w:tabs>
        <w:spacing w:before="240"/>
        <w:rPr>
          <w:rFonts w:ascii="Arial" w:eastAsia="Arial" w:hAnsi="Arial" w:cs="Arial"/>
          <w:color w:val="000000"/>
          <w:sz w:val="22"/>
          <w:szCs w:val="22"/>
          <w:highlight w:val="white"/>
        </w:rPr>
      </w:pPr>
      <w:bookmarkStart w:id="3" w:name="_Hlk81410361"/>
      <w:r>
        <w:rPr>
          <w:rFonts w:ascii="Arial" w:eastAsia="Arial" w:hAnsi="Arial" w:cs="Arial"/>
          <w:sz w:val="22"/>
          <w:szCs w:val="22"/>
          <w:highlight w:val="white"/>
        </w:rPr>
        <w:t>Naturgy se reserva la posibilidad de excluir participantes unilateralmente, en cualquier fase del programa, sin necesidad de motivación ni preaviso.</w:t>
      </w:r>
    </w:p>
    <w:p w14:paraId="0C5A7135" w14:textId="2A8D26E3" w:rsidR="00BF2F3F" w:rsidRDefault="00BF2F3F">
      <w:pPr>
        <w:numPr>
          <w:ilvl w:val="1"/>
          <w:numId w:val="7"/>
        </w:numPr>
        <w:pBdr>
          <w:top w:val="nil"/>
          <w:left w:val="nil"/>
          <w:bottom w:val="nil"/>
          <w:right w:val="nil"/>
          <w:between w:val="nil"/>
        </w:pBdr>
        <w:tabs>
          <w:tab w:val="left" w:pos="284"/>
        </w:tabs>
        <w:spacing w:before="240"/>
        <w:rPr>
          <w:rFonts w:ascii="Arial" w:eastAsia="Arial" w:hAnsi="Arial" w:cs="Arial"/>
          <w:color w:val="000000"/>
          <w:sz w:val="22"/>
          <w:szCs w:val="22"/>
          <w:highlight w:val="white"/>
        </w:rPr>
      </w:pPr>
      <w:r>
        <w:rPr>
          <w:rFonts w:ascii="Arial" w:eastAsia="Arial" w:hAnsi="Arial" w:cs="Arial"/>
          <w:sz w:val="22"/>
          <w:szCs w:val="22"/>
          <w:highlight w:val="white"/>
        </w:rPr>
        <w:t>Mediante la presentación de su candidatura, los titulares de los proyectos presentado se comprometen a las obligaciones detalladas a continuación.</w:t>
      </w:r>
    </w:p>
    <w:bookmarkEnd w:id="3"/>
    <w:p w14:paraId="0000006D" w14:textId="77777777" w:rsidR="003B7DEB" w:rsidRDefault="005B1EC4">
      <w:pPr>
        <w:numPr>
          <w:ilvl w:val="0"/>
          <w:numId w:val="7"/>
        </w:numPr>
        <w:pBdr>
          <w:top w:val="nil"/>
          <w:left w:val="nil"/>
          <w:bottom w:val="nil"/>
          <w:right w:val="nil"/>
          <w:between w:val="nil"/>
        </w:pBdr>
        <w:tabs>
          <w:tab w:val="left" w:pos="284"/>
        </w:tabs>
        <w:spacing w:before="240"/>
        <w:rPr>
          <w:rFonts w:ascii="Arial" w:eastAsia="Arial" w:hAnsi="Arial" w:cs="Arial"/>
          <w:b/>
          <w:color w:val="000000"/>
          <w:sz w:val="22"/>
          <w:szCs w:val="22"/>
          <w:highlight w:val="white"/>
        </w:rPr>
      </w:pPr>
      <w:r>
        <w:rPr>
          <w:rFonts w:ascii="Arial" w:eastAsia="Arial" w:hAnsi="Arial" w:cs="Arial"/>
          <w:b/>
          <w:color w:val="000000"/>
          <w:sz w:val="22"/>
          <w:szCs w:val="22"/>
          <w:highlight w:val="white"/>
        </w:rPr>
        <w:t>Confidencialidad</w:t>
      </w:r>
    </w:p>
    <w:p w14:paraId="0000006E" w14:textId="7F7015A9" w:rsidR="003B7DEB" w:rsidRDefault="005B1EC4">
      <w:pPr>
        <w:numPr>
          <w:ilvl w:val="1"/>
          <w:numId w:val="7"/>
        </w:numPr>
        <w:pBdr>
          <w:top w:val="nil"/>
          <w:left w:val="nil"/>
          <w:bottom w:val="nil"/>
          <w:right w:val="nil"/>
          <w:between w:val="nil"/>
        </w:pBdr>
        <w:tabs>
          <w:tab w:val="left" w:pos="284"/>
        </w:tabs>
        <w:spacing w:before="240"/>
        <w:rPr>
          <w:rFonts w:ascii="Arial" w:eastAsia="Arial" w:hAnsi="Arial" w:cs="Arial"/>
          <w:color w:val="000000"/>
          <w:sz w:val="22"/>
          <w:szCs w:val="22"/>
          <w:highlight w:val="white"/>
        </w:rPr>
      </w:pPr>
      <w:r>
        <w:rPr>
          <w:rFonts w:ascii="Arial" w:eastAsia="Arial" w:hAnsi="Arial" w:cs="Arial"/>
          <w:color w:val="000000"/>
          <w:sz w:val="22"/>
          <w:szCs w:val="22"/>
          <w:highlight w:val="white"/>
        </w:rPr>
        <w:t xml:space="preserve">Los </w:t>
      </w:r>
      <w:r w:rsidR="00B05965">
        <w:rPr>
          <w:rFonts w:ascii="Arial" w:eastAsia="Arial" w:hAnsi="Arial" w:cs="Arial"/>
          <w:color w:val="000000"/>
          <w:sz w:val="22"/>
          <w:szCs w:val="22"/>
          <w:highlight w:val="white"/>
        </w:rPr>
        <w:t xml:space="preserve">titulares de los </w:t>
      </w:r>
      <w:r>
        <w:rPr>
          <w:rFonts w:ascii="Arial" w:eastAsia="Arial" w:hAnsi="Arial" w:cs="Arial"/>
          <w:color w:val="000000"/>
          <w:sz w:val="22"/>
          <w:szCs w:val="22"/>
          <w:highlight w:val="white"/>
        </w:rPr>
        <w:t xml:space="preserve">proyectos </w:t>
      </w:r>
      <w:r w:rsidR="00F96F04">
        <w:rPr>
          <w:rFonts w:ascii="Arial" w:eastAsia="Arial" w:hAnsi="Arial" w:cs="Arial"/>
          <w:color w:val="000000"/>
          <w:sz w:val="22"/>
          <w:szCs w:val="22"/>
          <w:highlight w:val="white"/>
        </w:rPr>
        <w:t>se obligan</w:t>
      </w:r>
      <w:r>
        <w:rPr>
          <w:rFonts w:ascii="Arial" w:eastAsia="Arial" w:hAnsi="Arial" w:cs="Arial"/>
          <w:color w:val="000000"/>
          <w:sz w:val="22"/>
          <w:szCs w:val="22"/>
          <w:highlight w:val="white"/>
        </w:rPr>
        <w:t xml:space="preserve"> a conservar y tratar como confidencial toda la </w:t>
      </w:r>
      <w:r>
        <w:rPr>
          <w:rFonts w:ascii="Arial" w:eastAsia="Arial" w:hAnsi="Arial" w:cs="Arial"/>
          <w:sz w:val="22"/>
          <w:szCs w:val="22"/>
          <w:highlight w:val="white"/>
        </w:rPr>
        <w:t>i</w:t>
      </w:r>
      <w:r>
        <w:rPr>
          <w:rFonts w:ascii="Arial" w:eastAsia="Arial" w:hAnsi="Arial" w:cs="Arial"/>
          <w:color w:val="000000"/>
          <w:sz w:val="22"/>
          <w:szCs w:val="22"/>
          <w:highlight w:val="white"/>
        </w:rPr>
        <w:t xml:space="preserve">nformación recibida que sea calificada expresamente </w:t>
      </w:r>
      <w:r w:rsidR="00F96F04">
        <w:rPr>
          <w:rFonts w:ascii="Arial" w:eastAsia="Arial" w:hAnsi="Arial" w:cs="Arial"/>
          <w:color w:val="000000"/>
          <w:sz w:val="22"/>
          <w:szCs w:val="22"/>
          <w:highlight w:val="white"/>
        </w:rPr>
        <w:t>como</w:t>
      </w:r>
      <w:r>
        <w:rPr>
          <w:rFonts w:ascii="Arial" w:eastAsia="Arial" w:hAnsi="Arial" w:cs="Arial"/>
          <w:color w:val="000000"/>
          <w:sz w:val="22"/>
          <w:szCs w:val="22"/>
          <w:highlight w:val="white"/>
        </w:rPr>
        <w:t xml:space="preserve"> confidencial por Naturgy, o que, por su naturaleza o por las circunstancias en las que se produzca su comunicación, deba de buena fe estimarse que es de carácter confidencial (la “Información Confidencial”).</w:t>
      </w:r>
    </w:p>
    <w:p w14:paraId="0000006F" w14:textId="3DB94888" w:rsidR="003B7DEB" w:rsidRDefault="00F96F04">
      <w:pPr>
        <w:numPr>
          <w:ilvl w:val="1"/>
          <w:numId w:val="7"/>
        </w:numPr>
        <w:pBdr>
          <w:top w:val="nil"/>
          <w:left w:val="nil"/>
          <w:bottom w:val="nil"/>
          <w:right w:val="nil"/>
          <w:between w:val="nil"/>
        </w:pBdr>
        <w:tabs>
          <w:tab w:val="left" w:pos="284"/>
        </w:tabs>
        <w:spacing w:before="240"/>
        <w:rPr>
          <w:rFonts w:ascii="Arial" w:eastAsia="Arial" w:hAnsi="Arial" w:cs="Arial"/>
          <w:color w:val="000000"/>
          <w:sz w:val="22"/>
          <w:szCs w:val="22"/>
          <w:highlight w:val="white"/>
        </w:rPr>
      </w:pPr>
      <w:r>
        <w:rPr>
          <w:rFonts w:ascii="Arial" w:eastAsia="Arial" w:hAnsi="Arial" w:cs="Arial"/>
          <w:color w:val="000000"/>
          <w:sz w:val="22"/>
          <w:szCs w:val="22"/>
          <w:highlight w:val="white"/>
        </w:rPr>
        <w:t>En todo caso, s</w:t>
      </w:r>
      <w:r w:rsidR="005B1EC4">
        <w:rPr>
          <w:rFonts w:ascii="Arial" w:eastAsia="Arial" w:hAnsi="Arial" w:cs="Arial"/>
          <w:color w:val="000000"/>
          <w:sz w:val="22"/>
          <w:szCs w:val="22"/>
          <w:highlight w:val="white"/>
        </w:rPr>
        <w:t xml:space="preserve">e entenderá </w:t>
      </w:r>
      <w:r w:rsidR="00086EDA">
        <w:rPr>
          <w:rFonts w:ascii="Arial" w:eastAsia="Arial" w:hAnsi="Arial" w:cs="Arial"/>
          <w:color w:val="000000"/>
          <w:sz w:val="22"/>
          <w:szCs w:val="22"/>
          <w:highlight w:val="white"/>
        </w:rPr>
        <w:t xml:space="preserve">que </w:t>
      </w:r>
      <w:r w:rsidR="000C5188">
        <w:rPr>
          <w:rFonts w:ascii="Arial" w:eastAsia="Arial" w:hAnsi="Arial" w:cs="Arial"/>
          <w:color w:val="000000"/>
          <w:sz w:val="22"/>
          <w:szCs w:val="22"/>
          <w:highlight w:val="white"/>
        </w:rPr>
        <w:t>es Información</w:t>
      </w:r>
      <w:r w:rsidR="005B1EC4">
        <w:rPr>
          <w:rFonts w:ascii="Arial" w:eastAsia="Arial" w:hAnsi="Arial" w:cs="Arial"/>
          <w:color w:val="000000"/>
          <w:sz w:val="22"/>
          <w:szCs w:val="22"/>
          <w:highlight w:val="white"/>
        </w:rPr>
        <w:t xml:space="preserve"> Confidencial toda información de tipo económico, estudios de mercado, financiero, técnico, comercial, estratégico o de otro tipo, que sea revelada a los proyectos seleccionados en el contexto del Programa por </w:t>
      </w:r>
      <w:r w:rsidR="005B1EC4">
        <w:rPr>
          <w:rFonts w:ascii="Arial" w:eastAsia="Arial" w:hAnsi="Arial" w:cs="Arial"/>
          <w:sz w:val="22"/>
          <w:szCs w:val="22"/>
          <w:highlight w:val="white"/>
        </w:rPr>
        <w:t>Naturgy</w:t>
      </w:r>
      <w:r w:rsidR="00086EDA">
        <w:rPr>
          <w:rFonts w:ascii="Arial" w:eastAsia="Arial" w:hAnsi="Arial" w:cs="Arial"/>
          <w:sz w:val="22"/>
          <w:szCs w:val="22"/>
          <w:highlight w:val="white"/>
        </w:rPr>
        <w:t xml:space="preserve"> o sus empresas colaboradoras</w:t>
      </w:r>
      <w:r w:rsidR="005B1EC4">
        <w:rPr>
          <w:rFonts w:ascii="Arial" w:eastAsia="Arial" w:hAnsi="Arial" w:cs="Arial"/>
          <w:sz w:val="22"/>
          <w:szCs w:val="22"/>
          <w:highlight w:val="white"/>
        </w:rPr>
        <w:t>,</w:t>
      </w:r>
      <w:r w:rsidR="005B1EC4">
        <w:rPr>
          <w:rFonts w:ascii="Arial" w:eastAsia="Arial" w:hAnsi="Arial" w:cs="Arial"/>
          <w:color w:val="000000"/>
          <w:sz w:val="22"/>
          <w:szCs w:val="22"/>
          <w:highlight w:val="white"/>
        </w:rPr>
        <w:t xml:space="preserve"> de forma oral, escrita, o en cualquier soporte, así como cualquier análisis, recopilación, estudio, resumen, extracto o documentación de todo tipo </w:t>
      </w:r>
      <w:r w:rsidR="00086EDA">
        <w:rPr>
          <w:rFonts w:ascii="Arial" w:eastAsia="Arial" w:hAnsi="Arial" w:cs="Arial"/>
          <w:color w:val="000000"/>
          <w:sz w:val="22"/>
          <w:szCs w:val="22"/>
          <w:highlight w:val="white"/>
        </w:rPr>
        <w:t>conteniendo tal información</w:t>
      </w:r>
      <w:r w:rsidR="005B1EC4">
        <w:rPr>
          <w:rFonts w:ascii="Arial" w:eastAsia="Arial" w:hAnsi="Arial" w:cs="Arial"/>
          <w:color w:val="000000"/>
          <w:sz w:val="22"/>
          <w:szCs w:val="22"/>
          <w:highlight w:val="white"/>
        </w:rPr>
        <w:t>.</w:t>
      </w:r>
    </w:p>
    <w:p w14:paraId="00000070" w14:textId="4D9624F4" w:rsidR="003B7DEB" w:rsidRDefault="005B1EC4">
      <w:pPr>
        <w:numPr>
          <w:ilvl w:val="1"/>
          <w:numId w:val="7"/>
        </w:numPr>
        <w:pBdr>
          <w:top w:val="nil"/>
          <w:left w:val="nil"/>
          <w:bottom w:val="nil"/>
          <w:right w:val="nil"/>
          <w:between w:val="nil"/>
        </w:pBdr>
        <w:tabs>
          <w:tab w:val="left" w:pos="284"/>
        </w:tabs>
        <w:spacing w:before="240"/>
        <w:rPr>
          <w:rFonts w:ascii="Arial" w:eastAsia="Arial" w:hAnsi="Arial" w:cs="Arial"/>
          <w:color w:val="000000"/>
          <w:sz w:val="22"/>
          <w:szCs w:val="22"/>
          <w:highlight w:val="white"/>
        </w:rPr>
      </w:pPr>
      <w:r>
        <w:rPr>
          <w:rFonts w:ascii="Arial" w:eastAsia="Arial" w:hAnsi="Arial" w:cs="Arial"/>
          <w:color w:val="000000"/>
          <w:sz w:val="22"/>
          <w:szCs w:val="22"/>
          <w:highlight w:val="white"/>
        </w:rPr>
        <w:t xml:space="preserve">Los proyectos podrán utilizar la Información Confidencial sólo para el cumplimiento de los fines del programa, incluyendo el análisis de </w:t>
      </w:r>
      <w:proofErr w:type="gramStart"/>
      <w:r>
        <w:rPr>
          <w:rFonts w:ascii="Arial" w:eastAsia="Arial" w:hAnsi="Arial" w:cs="Arial"/>
          <w:color w:val="000000"/>
          <w:sz w:val="22"/>
          <w:szCs w:val="22"/>
          <w:highlight w:val="white"/>
        </w:rPr>
        <w:t>la misma</w:t>
      </w:r>
      <w:proofErr w:type="gramEnd"/>
      <w:r>
        <w:rPr>
          <w:rFonts w:ascii="Arial" w:eastAsia="Arial" w:hAnsi="Arial" w:cs="Arial"/>
          <w:color w:val="000000"/>
          <w:sz w:val="22"/>
          <w:szCs w:val="22"/>
          <w:highlight w:val="white"/>
        </w:rPr>
        <w:t xml:space="preserve"> (el "Uso Permitido"). </w:t>
      </w:r>
      <w:r w:rsidR="00086EDA">
        <w:rPr>
          <w:rFonts w:ascii="Arial" w:eastAsia="Arial" w:hAnsi="Arial" w:cs="Arial"/>
          <w:color w:val="000000"/>
          <w:sz w:val="22"/>
          <w:szCs w:val="22"/>
          <w:highlight w:val="white"/>
        </w:rPr>
        <w:t>Los</w:t>
      </w:r>
      <w:r w:rsidR="00B05965">
        <w:rPr>
          <w:rFonts w:ascii="Arial" w:eastAsia="Arial" w:hAnsi="Arial" w:cs="Arial"/>
          <w:color w:val="000000"/>
          <w:sz w:val="22"/>
          <w:szCs w:val="22"/>
          <w:highlight w:val="white"/>
        </w:rPr>
        <w:t xml:space="preserve"> titulares de </w:t>
      </w:r>
      <w:r>
        <w:rPr>
          <w:rFonts w:ascii="Arial" w:eastAsia="Arial" w:hAnsi="Arial" w:cs="Arial"/>
          <w:color w:val="000000"/>
          <w:sz w:val="22"/>
          <w:szCs w:val="22"/>
          <w:highlight w:val="white"/>
        </w:rPr>
        <w:t>los proyectos sólo permitirá</w:t>
      </w:r>
      <w:r w:rsidR="00086EDA">
        <w:rPr>
          <w:rFonts w:ascii="Arial" w:eastAsia="Arial" w:hAnsi="Arial" w:cs="Arial"/>
          <w:color w:val="000000"/>
          <w:sz w:val="22"/>
          <w:szCs w:val="22"/>
          <w:highlight w:val="white"/>
        </w:rPr>
        <w:t>n</w:t>
      </w:r>
      <w:r>
        <w:rPr>
          <w:rFonts w:ascii="Arial" w:eastAsia="Arial" w:hAnsi="Arial" w:cs="Arial"/>
          <w:color w:val="000000"/>
          <w:sz w:val="22"/>
          <w:szCs w:val="22"/>
          <w:highlight w:val="white"/>
        </w:rPr>
        <w:t xml:space="preserve"> el acceso a la Información Confidencial a sus empleados, consultores o representantes autorizados, que tengan la necesidad de conocer dicha información en relación con el Uso Permitido, siendo responsables frente a </w:t>
      </w:r>
      <w:r>
        <w:rPr>
          <w:rFonts w:ascii="Arial" w:eastAsia="Arial" w:hAnsi="Arial" w:cs="Arial"/>
          <w:sz w:val="22"/>
          <w:szCs w:val="22"/>
          <w:highlight w:val="white"/>
        </w:rPr>
        <w:t>Naturgy</w:t>
      </w:r>
      <w:r>
        <w:rPr>
          <w:rFonts w:ascii="Arial" w:eastAsia="Arial" w:hAnsi="Arial" w:cs="Arial"/>
          <w:color w:val="000000"/>
          <w:sz w:val="22"/>
          <w:szCs w:val="22"/>
          <w:highlight w:val="white"/>
        </w:rPr>
        <w:t xml:space="preserve"> en caso de vulneración de la obligación de Confidencialidad establecida en el presente documento.</w:t>
      </w:r>
    </w:p>
    <w:p w14:paraId="00000071" w14:textId="14148FB7" w:rsidR="003B7DEB" w:rsidRDefault="005B1EC4">
      <w:pPr>
        <w:numPr>
          <w:ilvl w:val="1"/>
          <w:numId w:val="7"/>
        </w:numPr>
        <w:pBdr>
          <w:top w:val="nil"/>
          <w:left w:val="nil"/>
          <w:bottom w:val="nil"/>
          <w:right w:val="nil"/>
          <w:between w:val="nil"/>
        </w:pBdr>
        <w:tabs>
          <w:tab w:val="left" w:pos="284"/>
        </w:tabs>
        <w:spacing w:before="240"/>
        <w:rPr>
          <w:rFonts w:ascii="Arial" w:eastAsia="Arial" w:hAnsi="Arial" w:cs="Arial"/>
          <w:color w:val="000000"/>
          <w:sz w:val="22"/>
          <w:szCs w:val="22"/>
          <w:highlight w:val="white"/>
        </w:rPr>
      </w:pPr>
      <w:r>
        <w:rPr>
          <w:rFonts w:ascii="Arial" w:eastAsia="Arial" w:hAnsi="Arial" w:cs="Arial"/>
          <w:color w:val="000000"/>
          <w:sz w:val="22"/>
          <w:szCs w:val="22"/>
          <w:highlight w:val="white"/>
        </w:rPr>
        <w:t xml:space="preserve">Los </w:t>
      </w:r>
      <w:r w:rsidR="00B05965">
        <w:rPr>
          <w:rFonts w:ascii="Arial" w:eastAsia="Arial" w:hAnsi="Arial" w:cs="Arial"/>
          <w:color w:val="000000"/>
          <w:sz w:val="22"/>
          <w:szCs w:val="22"/>
          <w:highlight w:val="white"/>
        </w:rPr>
        <w:t xml:space="preserve">titulares de los </w:t>
      </w:r>
      <w:r>
        <w:rPr>
          <w:rFonts w:ascii="Arial" w:eastAsia="Arial" w:hAnsi="Arial" w:cs="Arial"/>
          <w:color w:val="000000"/>
          <w:sz w:val="22"/>
          <w:szCs w:val="22"/>
          <w:highlight w:val="white"/>
        </w:rPr>
        <w:t>proyectos aceptan que ni ellos mismos, ni sus empleados, administradores, directores, consultores, contratistas y agentes, utilizarán la Información Confidencial para beneficio personal o corporativo, ni divulgarán la Información Confidencial a terceros que puedan utilizarla para su beneficio personal.</w:t>
      </w:r>
    </w:p>
    <w:p w14:paraId="00000072" w14:textId="45BDEA9B" w:rsidR="003B7DEB" w:rsidRDefault="005B1EC4">
      <w:pPr>
        <w:numPr>
          <w:ilvl w:val="1"/>
          <w:numId w:val="7"/>
        </w:numPr>
        <w:pBdr>
          <w:top w:val="nil"/>
          <w:left w:val="nil"/>
          <w:bottom w:val="nil"/>
          <w:right w:val="nil"/>
          <w:between w:val="nil"/>
        </w:pBdr>
        <w:tabs>
          <w:tab w:val="left" w:pos="284"/>
        </w:tabs>
        <w:spacing w:before="240"/>
        <w:rPr>
          <w:rFonts w:ascii="Arial" w:eastAsia="Arial" w:hAnsi="Arial" w:cs="Arial"/>
          <w:color w:val="000000"/>
          <w:sz w:val="22"/>
          <w:szCs w:val="22"/>
          <w:highlight w:val="white"/>
        </w:rPr>
      </w:pPr>
      <w:r>
        <w:rPr>
          <w:rFonts w:ascii="Arial" w:eastAsia="Arial" w:hAnsi="Arial" w:cs="Arial"/>
          <w:color w:val="000000"/>
          <w:sz w:val="22"/>
          <w:szCs w:val="22"/>
          <w:highlight w:val="white"/>
        </w:rPr>
        <w:t xml:space="preserve">Los </w:t>
      </w:r>
      <w:r w:rsidR="000765CC">
        <w:rPr>
          <w:rFonts w:ascii="Arial" w:eastAsia="Arial" w:hAnsi="Arial" w:cs="Arial"/>
          <w:color w:val="000000"/>
          <w:sz w:val="22"/>
          <w:szCs w:val="22"/>
          <w:highlight w:val="white"/>
        </w:rPr>
        <w:t xml:space="preserve">titulares de los </w:t>
      </w:r>
      <w:r>
        <w:rPr>
          <w:rFonts w:ascii="Arial" w:eastAsia="Arial" w:hAnsi="Arial" w:cs="Arial"/>
          <w:color w:val="000000"/>
          <w:sz w:val="22"/>
          <w:szCs w:val="22"/>
          <w:highlight w:val="white"/>
        </w:rPr>
        <w:t xml:space="preserve">proyectos deberán cumplir con la legislación vigente, en materia laboral, fiscal, Propiedad Industrial e Intelectual, así como la relativa a secretos profesionales o cualesquiera otra que sean aplicables, manteniendo indemnes en caso de incumplimiento </w:t>
      </w:r>
      <w:r>
        <w:rPr>
          <w:rFonts w:ascii="Arial" w:eastAsia="Arial" w:hAnsi="Arial" w:cs="Arial"/>
          <w:sz w:val="22"/>
          <w:szCs w:val="22"/>
          <w:highlight w:val="white"/>
        </w:rPr>
        <w:t>tanto a Naturgy.</w:t>
      </w:r>
    </w:p>
    <w:p w14:paraId="00000073" w14:textId="21DE2895" w:rsidR="003B7DEB" w:rsidRDefault="005B1EC4">
      <w:pPr>
        <w:numPr>
          <w:ilvl w:val="1"/>
          <w:numId w:val="7"/>
        </w:numPr>
        <w:pBdr>
          <w:top w:val="nil"/>
          <w:left w:val="nil"/>
          <w:bottom w:val="nil"/>
          <w:right w:val="nil"/>
          <w:between w:val="nil"/>
        </w:pBdr>
        <w:tabs>
          <w:tab w:val="left" w:pos="284"/>
        </w:tabs>
        <w:spacing w:before="240"/>
        <w:rPr>
          <w:rFonts w:ascii="Arial" w:eastAsia="Arial" w:hAnsi="Arial" w:cs="Arial"/>
          <w:color w:val="000000"/>
          <w:sz w:val="22"/>
          <w:szCs w:val="22"/>
          <w:highlight w:val="white"/>
        </w:rPr>
      </w:pPr>
      <w:r>
        <w:rPr>
          <w:rFonts w:ascii="Arial" w:eastAsia="Arial" w:hAnsi="Arial" w:cs="Arial"/>
          <w:color w:val="000000"/>
          <w:sz w:val="22"/>
          <w:szCs w:val="22"/>
          <w:highlight w:val="white"/>
        </w:rPr>
        <w:lastRenderedPageBreak/>
        <w:t xml:space="preserve">Los </w:t>
      </w:r>
      <w:r w:rsidR="000765CC">
        <w:rPr>
          <w:rFonts w:ascii="Arial" w:eastAsia="Arial" w:hAnsi="Arial" w:cs="Arial"/>
          <w:color w:val="000000"/>
          <w:sz w:val="22"/>
          <w:szCs w:val="22"/>
          <w:highlight w:val="white"/>
        </w:rPr>
        <w:t xml:space="preserve">titulares de los </w:t>
      </w:r>
      <w:r>
        <w:rPr>
          <w:rFonts w:ascii="Arial" w:eastAsia="Arial" w:hAnsi="Arial" w:cs="Arial"/>
          <w:color w:val="000000"/>
          <w:sz w:val="22"/>
          <w:szCs w:val="22"/>
          <w:highlight w:val="white"/>
        </w:rPr>
        <w:t xml:space="preserve">proyectos declaran respetar las normas de Competencia comprometiéndose a no realizar ningún acto que vaya en contra de </w:t>
      </w:r>
      <w:proofErr w:type="gramStart"/>
      <w:r>
        <w:rPr>
          <w:rFonts w:ascii="Arial" w:eastAsia="Arial" w:hAnsi="Arial" w:cs="Arial"/>
          <w:color w:val="000000"/>
          <w:sz w:val="22"/>
          <w:szCs w:val="22"/>
          <w:highlight w:val="white"/>
        </w:rPr>
        <w:t>las mismas</w:t>
      </w:r>
      <w:proofErr w:type="gramEnd"/>
      <w:r>
        <w:rPr>
          <w:rFonts w:ascii="Arial" w:eastAsia="Arial" w:hAnsi="Arial" w:cs="Arial"/>
          <w:color w:val="000000"/>
          <w:sz w:val="22"/>
          <w:szCs w:val="22"/>
          <w:highlight w:val="white"/>
        </w:rPr>
        <w:t xml:space="preserve">, manteniendo indemnes en caso de incumplimiento </w:t>
      </w:r>
      <w:r>
        <w:rPr>
          <w:rFonts w:ascii="Arial" w:eastAsia="Arial" w:hAnsi="Arial" w:cs="Arial"/>
          <w:sz w:val="22"/>
          <w:szCs w:val="22"/>
          <w:highlight w:val="white"/>
        </w:rPr>
        <w:t>a Naturgy.</w:t>
      </w:r>
    </w:p>
    <w:p w14:paraId="00000074" w14:textId="77777777" w:rsidR="003B7DEB" w:rsidRDefault="005B1EC4">
      <w:pPr>
        <w:numPr>
          <w:ilvl w:val="1"/>
          <w:numId w:val="7"/>
        </w:numPr>
        <w:pBdr>
          <w:top w:val="nil"/>
          <w:left w:val="nil"/>
          <w:bottom w:val="nil"/>
          <w:right w:val="nil"/>
          <w:between w:val="nil"/>
        </w:pBdr>
        <w:tabs>
          <w:tab w:val="left" w:pos="284"/>
        </w:tabs>
        <w:spacing w:before="240"/>
        <w:rPr>
          <w:rFonts w:ascii="Arial" w:eastAsia="Arial" w:hAnsi="Arial" w:cs="Arial"/>
          <w:color w:val="000000"/>
          <w:sz w:val="22"/>
          <w:szCs w:val="22"/>
          <w:highlight w:val="white"/>
        </w:rPr>
      </w:pPr>
      <w:r>
        <w:rPr>
          <w:rFonts w:ascii="Arial" w:eastAsia="Arial" w:hAnsi="Arial" w:cs="Arial"/>
          <w:color w:val="000000"/>
          <w:sz w:val="22"/>
          <w:szCs w:val="22"/>
          <w:highlight w:val="white"/>
        </w:rPr>
        <w:t>La anterior obligación de confidencialidad no será de aplicación a la Información (i) que resulte accesible al público, (siempre que su conocimiento público sea fruto de causa distinta del incumplimiento de la obligación de confidencialidad por l</w:t>
      </w:r>
      <w:r>
        <w:rPr>
          <w:rFonts w:ascii="Arial" w:eastAsia="Arial" w:hAnsi="Arial" w:cs="Arial"/>
          <w:sz w:val="22"/>
          <w:szCs w:val="22"/>
          <w:highlight w:val="white"/>
        </w:rPr>
        <w:t>o</w:t>
      </w:r>
      <w:r>
        <w:rPr>
          <w:rFonts w:ascii="Arial" w:eastAsia="Arial" w:hAnsi="Arial" w:cs="Arial"/>
          <w:color w:val="000000"/>
          <w:sz w:val="22"/>
          <w:szCs w:val="22"/>
          <w:highlight w:val="white"/>
        </w:rPr>
        <w:t xml:space="preserve">s </w:t>
      </w:r>
      <w:r>
        <w:rPr>
          <w:rFonts w:ascii="Arial" w:eastAsia="Arial" w:hAnsi="Arial" w:cs="Arial"/>
          <w:sz w:val="22"/>
          <w:szCs w:val="22"/>
          <w:highlight w:val="white"/>
        </w:rPr>
        <w:t xml:space="preserve">proyectos </w:t>
      </w:r>
      <w:r>
        <w:rPr>
          <w:rFonts w:ascii="Arial" w:eastAsia="Arial" w:hAnsi="Arial" w:cs="Arial"/>
          <w:color w:val="000000"/>
          <w:sz w:val="22"/>
          <w:szCs w:val="22"/>
          <w:highlight w:val="white"/>
        </w:rPr>
        <w:t>seleccionad</w:t>
      </w:r>
      <w:r>
        <w:rPr>
          <w:rFonts w:ascii="Arial" w:eastAsia="Arial" w:hAnsi="Arial" w:cs="Arial"/>
          <w:sz w:val="22"/>
          <w:szCs w:val="22"/>
          <w:highlight w:val="white"/>
        </w:rPr>
        <w:t>o</w:t>
      </w:r>
      <w:r>
        <w:rPr>
          <w:rFonts w:ascii="Arial" w:eastAsia="Arial" w:hAnsi="Arial" w:cs="Arial"/>
          <w:color w:val="000000"/>
          <w:sz w:val="22"/>
          <w:szCs w:val="22"/>
          <w:highlight w:val="white"/>
        </w:rPr>
        <w:t>s); (</w:t>
      </w:r>
      <w:proofErr w:type="spellStart"/>
      <w:r>
        <w:rPr>
          <w:rFonts w:ascii="Arial" w:eastAsia="Arial" w:hAnsi="Arial" w:cs="Arial"/>
          <w:color w:val="000000"/>
          <w:sz w:val="22"/>
          <w:szCs w:val="22"/>
          <w:highlight w:val="white"/>
        </w:rPr>
        <w:t>ii</w:t>
      </w:r>
      <w:proofErr w:type="spellEnd"/>
      <w:r>
        <w:rPr>
          <w:rFonts w:ascii="Arial" w:eastAsia="Arial" w:hAnsi="Arial" w:cs="Arial"/>
          <w:color w:val="000000"/>
          <w:sz w:val="22"/>
          <w:szCs w:val="22"/>
          <w:highlight w:val="white"/>
        </w:rPr>
        <w:t>) que haya sido publicada con anterioridad a la fecha de la firma de este acuerdo; (</w:t>
      </w:r>
      <w:proofErr w:type="spellStart"/>
      <w:r>
        <w:rPr>
          <w:rFonts w:ascii="Arial" w:eastAsia="Arial" w:hAnsi="Arial" w:cs="Arial"/>
          <w:color w:val="000000"/>
          <w:sz w:val="22"/>
          <w:szCs w:val="22"/>
          <w:highlight w:val="white"/>
        </w:rPr>
        <w:t>iii</w:t>
      </w:r>
      <w:proofErr w:type="spellEnd"/>
      <w:r>
        <w:rPr>
          <w:rFonts w:ascii="Arial" w:eastAsia="Arial" w:hAnsi="Arial" w:cs="Arial"/>
          <w:color w:val="000000"/>
          <w:sz w:val="22"/>
          <w:szCs w:val="22"/>
          <w:highlight w:val="white"/>
        </w:rPr>
        <w:t xml:space="preserve">) que obre ya en poder de los proyectos seleccionados y no esté sujeta a cualquier otro acuerdo de confidencialidad entre las partes, siempre que este hecho sea puesto de manifiesto en el momento de su comunicación; (v) que deba ser revelada para dar cumplimiento a una orden de naturaleza judicial o administrativa (en cuyo caso el proyecto seleccionado deberá informar inmediatamente a </w:t>
      </w:r>
      <w:r>
        <w:rPr>
          <w:rFonts w:ascii="Arial" w:eastAsia="Arial" w:hAnsi="Arial" w:cs="Arial"/>
          <w:sz w:val="22"/>
          <w:szCs w:val="22"/>
          <w:highlight w:val="white"/>
        </w:rPr>
        <w:t>Naturgy,</w:t>
      </w:r>
      <w:r>
        <w:rPr>
          <w:rFonts w:ascii="Arial" w:eastAsia="Arial" w:hAnsi="Arial" w:cs="Arial"/>
          <w:color w:val="FF0000"/>
          <w:sz w:val="22"/>
          <w:szCs w:val="22"/>
          <w:highlight w:val="white"/>
        </w:rPr>
        <w:t xml:space="preserve"> </w:t>
      </w:r>
      <w:r>
        <w:rPr>
          <w:rFonts w:ascii="Arial" w:eastAsia="Arial" w:hAnsi="Arial" w:cs="Arial"/>
          <w:color w:val="000000"/>
          <w:sz w:val="22"/>
          <w:szCs w:val="22"/>
          <w:highlight w:val="white"/>
        </w:rPr>
        <w:t>siempre que se permita conforme a dicha orden).</w:t>
      </w:r>
    </w:p>
    <w:p w14:paraId="00000075" w14:textId="1354CD4E" w:rsidR="003B7DEB" w:rsidRDefault="005B1EC4">
      <w:pPr>
        <w:numPr>
          <w:ilvl w:val="1"/>
          <w:numId w:val="7"/>
        </w:numPr>
        <w:pBdr>
          <w:top w:val="nil"/>
          <w:left w:val="nil"/>
          <w:bottom w:val="nil"/>
          <w:right w:val="nil"/>
          <w:between w:val="nil"/>
        </w:pBdr>
        <w:tabs>
          <w:tab w:val="left" w:pos="284"/>
        </w:tabs>
        <w:spacing w:before="240"/>
        <w:rPr>
          <w:rFonts w:ascii="Arial" w:eastAsia="Arial" w:hAnsi="Arial" w:cs="Arial"/>
          <w:color w:val="000000"/>
          <w:sz w:val="22"/>
          <w:szCs w:val="22"/>
          <w:highlight w:val="white"/>
        </w:rPr>
      </w:pPr>
      <w:r>
        <w:rPr>
          <w:rFonts w:ascii="Arial" w:eastAsia="Arial" w:hAnsi="Arial" w:cs="Arial"/>
          <w:color w:val="000000"/>
          <w:sz w:val="22"/>
          <w:szCs w:val="22"/>
          <w:highlight w:val="white"/>
        </w:rPr>
        <w:t xml:space="preserve">Los </w:t>
      </w:r>
      <w:r w:rsidR="000765CC">
        <w:rPr>
          <w:rFonts w:ascii="Arial" w:eastAsia="Arial" w:hAnsi="Arial" w:cs="Arial"/>
          <w:color w:val="000000"/>
          <w:sz w:val="22"/>
          <w:szCs w:val="22"/>
          <w:highlight w:val="white"/>
        </w:rPr>
        <w:t xml:space="preserve">titulares de los </w:t>
      </w:r>
      <w:r>
        <w:rPr>
          <w:rFonts w:ascii="Arial" w:eastAsia="Arial" w:hAnsi="Arial" w:cs="Arial"/>
          <w:color w:val="000000"/>
          <w:sz w:val="22"/>
          <w:szCs w:val="22"/>
          <w:highlight w:val="white"/>
        </w:rPr>
        <w:t>proyectos devolverán o destruirán la Información Confidencial a requerimiento de Naturg</w:t>
      </w:r>
      <w:r>
        <w:rPr>
          <w:rFonts w:ascii="Arial" w:eastAsia="Arial" w:hAnsi="Arial" w:cs="Arial"/>
          <w:sz w:val="22"/>
          <w:szCs w:val="22"/>
          <w:highlight w:val="white"/>
        </w:rPr>
        <w:t xml:space="preserve">y. </w:t>
      </w:r>
    </w:p>
    <w:p w14:paraId="5C73BE0E" w14:textId="0150D164" w:rsidR="00274CA9" w:rsidRDefault="00274CA9">
      <w:pPr>
        <w:numPr>
          <w:ilvl w:val="1"/>
          <w:numId w:val="7"/>
        </w:numPr>
        <w:pBdr>
          <w:top w:val="nil"/>
          <w:left w:val="nil"/>
          <w:bottom w:val="nil"/>
          <w:right w:val="nil"/>
          <w:between w:val="nil"/>
        </w:pBdr>
        <w:tabs>
          <w:tab w:val="left" w:pos="284"/>
        </w:tabs>
        <w:spacing w:before="240"/>
        <w:rPr>
          <w:rFonts w:ascii="Arial" w:eastAsia="Arial" w:hAnsi="Arial" w:cs="Arial"/>
          <w:color w:val="000000"/>
          <w:sz w:val="22"/>
          <w:szCs w:val="22"/>
          <w:highlight w:val="white"/>
        </w:rPr>
      </w:pPr>
      <w:r>
        <w:rPr>
          <w:rFonts w:ascii="Arial" w:eastAsia="Arial" w:hAnsi="Arial" w:cs="Arial"/>
          <w:color w:val="000000"/>
          <w:sz w:val="22"/>
          <w:szCs w:val="22"/>
          <w:highlight w:val="white"/>
        </w:rPr>
        <w:t>La obligación de confidencialidad de los titulares de los proyectos tendrá una duración de 10 años a contar desde la terminación del programa.</w:t>
      </w:r>
    </w:p>
    <w:p w14:paraId="25C02761" w14:textId="77777777" w:rsidR="00274CA9" w:rsidRDefault="005B1EC4">
      <w:pPr>
        <w:numPr>
          <w:ilvl w:val="1"/>
          <w:numId w:val="7"/>
        </w:numPr>
        <w:pBdr>
          <w:top w:val="nil"/>
          <w:left w:val="nil"/>
          <w:bottom w:val="nil"/>
          <w:right w:val="nil"/>
          <w:between w:val="nil"/>
        </w:pBdr>
        <w:tabs>
          <w:tab w:val="left" w:pos="284"/>
        </w:tabs>
        <w:spacing w:before="240"/>
        <w:rPr>
          <w:rFonts w:ascii="Arial" w:eastAsia="Arial" w:hAnsi="Arial" w:cs="Arial"/>
          <w:color w:val="000000"/>
          <w:sz w:val="22"/>
          <w:szCs w:val="22"/>
          <w:highlight w:val="white"/>
        </w:rPr>
      </w:pPr>
      <w:r>
        <w:rPr>
          <w:rFonts w:ascii="Arial" w:eastAsia="Arial" w:hAnsi="Arial" w:cs="Arial"/>
          <w:color w:val="000000"/>
          <w:sz w:val="22"/>
          <w:szCs w:val="22"/>
          <w:highlight w:val="white"/>
        </w:rPr>
        <w:t xml:space="preserve">Los </w:t>
      </w:r>
      <w:r w:rsidR="000765CC">
        <w:rPr>
          <w:rFonts w:ascii="Arial" w:eastAsia="Arial" w:hAnsi="Arial" w:cs="Arial"/>
          <w:color w:val="000000"/>
          <w:sz w:val="22"/>
          <w:szCs w:val="22"/>
          <w:highlight w:val="white"/>
        </w:rPr>
        <w:t xml:space="preserve">titulares de los </w:t>
      </w:r>
      <w:r>
        <w:rPr>
          <w:rFonts w:ascii="Arial" w:eastAsia="Arial" w:hAnsi="Arial" w:cs="Arial"/>
          <w:color w:val="000000"/>
          <w:sz w:val="22"/>
          <w:szCs w:val="22"/>
          <w:highlight w:val="white"/>
        </w:rPr>
        <w:t>proyectos reconocen que el incumplimiento del deber de confidencialidad causa un daño irreparable</w:t>
      </w:r>
      <w:r w:rsidR="008434D6">
        <w:rPr>
          <w:rFonts w:ascii="Arial" w:eastAsia="Arial" w:hAnsi="Arial" w:cs="Arial"/>
          <w:color w:val="000000"/>
          <w:sz w:val="22"/>
          <w:szCs w:val="22"/>
          <w:highlight w:val="white"/>
        </w:rPr>
        <w:t xml:space="preserve"> a</w:t>
      </w:r>
      <w:r>
        <w:rPr>
          <w:rFonts w:ascii="Arial" w:eastAsia="Arial" w:hAnsi="Arial" w:cs="Arial"/>
          <w:sz w:val="22"/>
          <w:szCs w:val="22"/>
          <w:highlight w:val="white"/>
        </w:rPr>
        <w:t xml:space="preserve"> </w:t>
      </w:r>
      <w:r>
        <w:rPr>
          <w:rFonts w:ascii="Arial" w:eastAsia="Arial" w:hAnsi="Arial" w:cs="Arial"/>
          <w:color w:val="000000"/>
          <w:sz w:val="22"/>
          <w:szCs w:val="22"/>
          <w:highlight w:val="white"/>
        </w:rPr>
        <w:t>N</w:t>
      </w:r>
      <w:r>
        <w:rPr>
          <w:rFonts w:ascii="Arial" w:eastAsia="Arial" w:hAnsi="Arial" w:cs="Arial"/>
          <w:sz w:val="22"/>
          <w:szCs w:val="22"/>
          <w:highlight w:val="white"/>
        </w:rPr>
        <w:t xml:space="preserve">aturgy </w:t>
      </w:r>
      <w:r w:rsidR="008434D6">
        <w:rPr>
          <w:rFonts w:ascii="Arial" w:eastAsia="Arial" w:hAnsi="Arial" w:cs="Arial"/>
          <w:color w:val="000000"/>
          <w:sz w:val="22"/>
          <w:szCs w:val="22"/>
          <w:highlight w:val="white"/>
        </w:rPr>
        <w:t>que podría no ser reparable por la indemnización que corresponda conforme a la ley, por lo que reconocen su legitimidad para solicitar medidas judiciales cautelares y cautelarísimas para el aseguramiento de la Información Confidencial</w:t>
      </w:r>
      <w:r>
        <w:rPr>
          <w:rFonts w:ascii="Arial" w:eastAsia="Arial" w:hAnsi="Arial" w:cs="Arial"/>
          <w:color w:val="000000"/>
          <w:sz w:val="22"/>
          <w:szCs w:val="22"/>
          <w:highlight w:val="white"/>
        </w:rPr>
        <w:t>.</w:t>
      </w:r>
    </w:p>
    <w:p w14:paraId="00000077" w14:textId="7ECCB915" w:rsidR="003B7DEB" w:rsidRPr="00274CA9" w:rsidRDefault="00274CA9">
      <w:pPr>
        <w:numPr>
          <w:ilvl w:val="1"/>
          <w:numId w:val="7"/>
        </w:numPr>
        <w:pBdr>
          <w:top w:val="nil"/>
          <w:left w:val="nil"/>
          <w:bottom w:val="nil"/>
          <w:right w:val="nil"/>
          <w:between w:val="nil"/>
        </w:pBdr>
        <w:tabs>
          <w:tab w:val="left" w:pos="284"/>
        </w:tabs>
        <w:spacing w:before="240"/>
        <w:rPr>
          <w:rFonts w:ascii="Arial" w:eastAsia="Arial" w:hAnsi="Arial" w:cs="Arial"/>
          <w:sz w:val="22"/>
          <w:szCs w:val="22"/>
          <w:highlight w:val="white"/>
        </w:rPr>
      </w:pPr>
      <w:r>
        <w:rPr>
          <w:rFonts w:ascii="Arial" w:eastAsia="Arial" w:hAnsi="Arial" w:cs="Arial"/>
          <w:sz w:val="22"/>
          <w:szCs w:val="22"/>
        </w:rPr>
        <w:t>En caso de incumplimiento de las obligaciones de confidencialidad, los titulares de los proyectos abonarán a Naturgy una penalidad de cincuenta mil euros (50.000 €) por cada incumplimiento, sin perjuicio de la indemnización de los daños y perjuicios que excedan dicha cantidad.</w:t>
      </w:r>
    </w:p>
    <w:p w14:paraId="00000083" w14:textId="77777777" w:rsidR="003B7DEB" w:rsidRDefault="003B7DEB">
      <w:pPr>
        <w:spacing w:after="0" w:line="240" w:lineRule="auto"/>
        <w:jc w:val="left"/>
        <w:rPr>
          <w:rFonts w:ascii="Arial" w:eastAsia="Arial" w:hAnsi="Arial" w:cs="Arial"/>
          <w:sz w:val="22"/>
          <w:szCs w:val="22"/>
          <w:highlight w:val="white"/>
        </w:rPr>
      </w:pPr>
    </w:p>
    <w:p w14:paraId="00000084" w14:textId="36F8F57D" w:rsidR="003B7DEB" w:rsidRDefault="0008758A" w:rsidP="00E707C0">
      <w:pPr>
        <w:keepNext/>
        <w:spacing w:before="240" w:line="240" w:lineRule="auto"/>
        <w:ind w:left="357"/>
        <w:rPr>
          <w:rFonts w:ascii="Arial" w:eastAsia="Arial" w:hAnsi="Arial" w:cs="Arial"/>
          <w:sz w:val="22"/>
          <w:szCs w:val="22"/>
          <w:highlight w:val="white"/>
        </w:rPr>
      </w:pPr>
      <w:r>
        <w:rPr>
          <w:rFonts w:ascii="Arial" w:eastAsia="Arial" w:hAnsi="Arial" w:cs="Arial"/>
          <w:b/>
          <w:sz w:val="22"/>
          <w:szCs w:val="22"/>
          <w:highlight w:val="white"/>
        </w:rPr>
        <w:t>3</w:t>
      </w:r>
      <w:r w:rsidR="005B1EC4">
        <w:rPr>
          <w:rFonts w:ascii="Arial" w:eastAsia="Arial" w:hAnsi="Arial" w:cs="Arial"/>
          <w:b/>
          <w:sz w:val="22"/>
          <w:szCs w:val="22"/>
          <w:highlight w:val="white"/>
        </w:rPr>
        <w:t>. Contenidos</w:t>
      </w:r>
    </w:p>
    <w:p w14:paraId="00000085" w14:textId="6F84CC5E" w:rsidR="003B7DEB" w:rsidRDefault="005B1EC4">
      <w:pPr>
        <w:spacing w:before="240" w:line="240" w:lineRule="auto"/>
        <w:ind w:left="360"/>
        <w:rPr>
          <w:rFonts w:ascii="Arial" w:eastAsia="Arial" w:hAnsi="Arial" w:cs="Arial"/>
          <w:sz w:val="22"/>
          <w:szCs w:val="22"/>
          <w:highlight w:val="white"/>
        </w:rPr>
      </w:pPr>
      <w:r>
        <w:rPr>
          <w:rFonts w:ascii="Arial" w:eastAsia="Arial" w:hAnsi="Arial" w:cs="Arial"/>
          <w:color w:val="000000"/>
          <w:sz w:val="22"/>
          <w:szCs w:val="22"/>
          <w:highlight w:val="white"/>
        </w:rPr>
        <w:t xml:space="preserve">a. Los </w:t>
      </w:r>
      <w:r w:rsidR="000765CC">
        <w:rPr>
          <w:rFonts w:ascii="Arial" w:eastAsia="Arial" w:hAnsi="Arial" w:cs="Arial"/>
          <w:color w:val="000000"/>
          <w:sz w:val="22"/>
          <w:szCs w:val="22"/>
          <w:highlight w:val="white"/>
        </w:rPr>
        <w:t xml:space="preserve">titulares de los </w:t>
      </w:r>
      <w:r>
        <w:rPr>
          <w:rFonts w:ascii="Arial" w:eastAsia="Arial" w:hAnsi="Arial" w:cs="Arial"/>
          <w:color w:val="000000"/>
          <w:sz w:val="22"/>
          <w:szCs w:val="22"/>
          <w:highlight w:val="white"/>
        </w:rPr>
        <w:t xml:space="preserve">proyectos autorizan a </w:t>
      </w:r>
      <w:r>
        <w:rPr>
          <w:rFonts w:ascii="Arial" w:eastAsia="Arial" w:hAnsi="Arial" w:cs="Arial"/>
          <w:sz w:val="22"/>
          <w:szCs w:val="22"/>
          <w:highlight w:val="white"/>
        </w:rPr>
        <w:t xml:space="preserve">Naturgy </w:t>
      </w:r>
      <w:r>
        <w:rPr>
          <w:rFonts w:ascii="Arial" w:eastAsia="Arial" w:hAnsi="Arial" w:cs="Arial"/>
          <w:color w:val="000000"/>
          <w:sz w:val="22"/>
          <w:szCs w:val="22"/>
          <w:highlight w:val="white"/>
        </w:rPr>
        <w:t>a utilizar su nombre, imagen y voz en el material publicitario relacionado con el programa, incluido Internet, sin recibir contraprestación alguna.</w:t>
      </w:r>
    </w:p>
    <w:p w14:paraId="00000086" w14:textId="3D438E44" w:rsidR="003B7DEB" w:rsidRDefault="005B1EC4">
      <w:pPr>
        <w:spacing w:before="240" w:line="240" w:lineRule="auto"/>
        <w:ind w:left="360"/>
        <w:rPr>
          <w:rFonts w:ascii="Arial" w:eastAsia="Arial" w:hAnsi="Arial" w:cs="Arial"/>
          <w:sz w:val="22"/>
          <w:szCs w:val="22"/>
          <w:highlight w:val="white"/>
        </w:rPr>
      </w:pPr>
      <w:r>
        <w:rPr>
          <w:rFonts w:ascii="Arial" w:eastAsia="Arial" w:hAnsi="Arial" w:cs="Arial"/>
          <w:color w:val="000000"/>
          <w:sz w:val="22"/>
          <w:szCs w:val="22"/>
          <w:highlight w:val="white"/>
        </w:rPr>
        <w:t xml:space="preserve">b. Los </w:t>
      </w:r>
      <w:r w:rsidR="000765CC">
        <w:rPr>
          <w:rFonts w:ascii="Arial" w:eastAsia="Arial" w:hAnsi="Arial" w:cs="Arial"/>
          <w:color w:val="000000"/>
          <w:sz w:val="22"/>
          <w:szCs w:val="22"/>
          <w:highlight w:val="white"/>
        </w:rPr>
        <w:t xml:space="preserve">titulares de los </w:t>
      </w:r>
      <w:r>
        <w:rPr>
          <w:rFonts w:ascii="Arial" w:eastAsia="Arial" w:hAnsi="Arial" w:cs="Arial"/>
          <w:color w:val="000000"/>
          <w:sz w:val="22"/>
          <w:szCs w:val="22"/>
          <w:highlight w:val="white"/>
        </w:rPr>
        <w:t>proyectos consienten el uso de la información relativa al proyecto proporcionada voluntariamente por ellos mismos para usos promocionales y de difusión del programa, incluyendo, pero no limitado a su publicación en la página web de</w:t>
      </w:r>
      <w:r>
        <w:rPr>
          <w:rFonts w:ascii="Arial" w:eastAsia="Arial" w:hAnsi="Arial" w:cs="Arial"/>
          <w:sz w:val="22"/>
          <w:szCs w:val="22"/>
          <w:highlight w:val="white"/>
        </w:rPr>
        <w:t xml:space="preserve"> Naturgy</w:t>
      </w:r>
      <w:r>
        <w:rPr>
          <w:rFonts w:ascii="Arial" w:eastAsia="Arial" w:hAnsi="Arial" w:cs="Arial"/>
          <w:color w:val="000000"/>
          <w:sz w:val="22"/>
          <w:szCs w:val="22"/>
          <w:highlight w:val="white"/>
        </w:rPr>
        <w:t xml:space="preserve">, sin que dicha utilización le confiera derecho alguno a ningún tipo de compensación económica. Los </w:t>
      </w:r>
      <w:r w:rsidR="000765CC">
        <w:rPr>
          <w:rFonts w:ascii="Arial" w:eastAsia="Arial" w:hAnsi="Arial" w:cs="Arial"/>
          <w:color w:val="000000"/>
          <w:sz w:val="22"/>
          <w:szCs w:val="22"/>
          <w:highlight w:val="white"/>
        </w:rPr>
        <w:t xml:space="preserve">titulares de los </w:t>
      </w:r>
      <w:r>
        <w:rPr>
          <w:rFonts w:ascii="Arial" w:eastAsia="Arial" w:hAnsi="Arial" w:cs="Arial"/>
          <w:color w:val="000000"/>
          <w:sz w:val="22"/>
          <w:szCs w:val="22"/>
          <w:highlight w:val="white"/>
        </w:rPr>
        <w:t xml:space="preserve">proyectos seleccionados deberán seguir las instrucciones de la guía de comunicación del programa para colgar información en su página web y deberá solicitar consentimiento previo a </w:t>
      </w:r>
      <w:r>
        <w:rPr>
          <w:rFonts w:ascii="Arial" w:eastAsia="Arial" w:hAnsi="Arial" w:cs="Arial"/>
          <w:sz w:val="22"/>
          <w:szCs w:val="22"/>
          <w:highlight w:val="white"/>
        </w:rPr>
        <w:t>Naturgy</w:t>
      </w:r>
      <w:r>
        <w:rPr>
          <w:rFonts w:ascii="Arial" w:eastAsia="Arial" w:hAnsi="Arial" w:cs="Arial"/>
          <w:color w:val="000000"/>
          <w:sz w:val="22"/>
          <w:szCs w:val="22"/>
          <w:highlight w:val="white"/>
        </w:rPr>
        <w:t xml:space="preserve"> para colgar información que sea considerada confidencial del Proyecto en su página web.</w:t>
      </w:r>
    </w:p>
    <w:p w14:paraId="00000087" w14:textId="68C91D0D" w:rsidR="003B7DEB" w:rsidRDefault="005B1EC4">
      <w:pPr>
        <w:spacing w:before="240" w:line="240" w:lineRule="auto"/>
        <w:ind w:left="360"/>
        <w:rPr>
          <w:rFonts w:ascii="Arial" w:eastAsia="Arial" w:hAnsi="Arial" w:cs="Arial"/>
          <w:sz w:val="22"/>
          <w:szCs w:val="22"/>
          <w:highlight w:val="white"/>
        </w:rPr>
      </w:pPr>
      <w:r>
        <w:rPr>
          <w:rFonts w:ascii="Arial" w:eastAsia="Arial" w:hAnsi="Arial" w:cs="Arial"/>
          <w:color w:val="000000"/>
          <w:sz w:val="22"/>
          <w:szCs w:val="22"/>
          <w:highlight w:val="white"/>
        </w:rPr>
        <w:t xml:space="preserve">c. Los </w:t>
      </w:r>
      <w:r w:rsidR="000765CC">
        <w:rPr>
          <w:rFonts w:ascii="Arial" w:eastAsia="Arial" w:hAnsi="Arial" w:cs="Arial"/>
          <w:color w:val="000000"/>
          <w:sz w:val="22"/>
          <w:szCs w:val="22"/>
          <w:highlight w:val="white"/>
        </w:rPr>
        <w:t xml:space="preserve">titulares de los </w:t>
      </w:r>
      <w:r>
        <w:rPr>
          <w:rFonts w:ascii="Arial" w:eastAsia="Arial" w:hAnsi="Arial" w:cs="Arial"/>
          <w:color w:val="000000"/>
          <w:sz w:val="22"/>
          <w:szCs w:val="22"/>
          <w:highlight w:val="white"/>
        </w:rPr>
        <w:t>proyectos garantizarán que sus proyectos y sus contenidos</w:t>
      </w:r>
      <w:r w:rsidR="00BF2F3F">
        <w:rPr>
          <w:rFonts w:ascii="Arial" w:eastAsia="Arial" w:hAnsi="Arial" w:cs="Arial"/>
          <w:color w:val="000000"/>
          <w:sz w:val="22"/>
          <w:szCs w:val="22"/>
          <w:highlight w:val="white"/>
        </w:rPr>
        <w:t>,</w:t>
      </w:r>
      <w:r>
        <w:rPr>
          <w:rFonts w:ascii="Arial" w:eastAsia="Arial" w:hAnsi="Arial" w:cs="Arial"/>
          <w:color w:val="000000"/>
          <w:sz w:val="22"/>
          <w:szCs w:val="22"/>
          <w:highlight w:val="white"/>
        </w:rPr>
        <w:t xml:space="preserve"> aportados voluntariamente a </w:t>
      </w:r>
      <w:r>
        <w:rPr>
          <w:rFonts w:ascii="Arial" w:eastAsia="Arial" w:hAnsi="Arial" w:cs="Arial"/>
          <w:sz w:val="22"/>
          <w:szCs w:val="22"/>
          <w:highlight w:val="white"/>
        </w:rPr>
        <w:t>Naturgy</w:t>
      </w:r>
      <w:r>
        <w:rPr>
          <w:rFonts w:ascii="Arial" w:eastAsia="Arial" w:hAnsi="Arial" w:cs="Arial"/>
          <w:color w:val="000000"/>
          <w:sz w:val="22"/>
          <w:szCs w:val="22"/>
          <w:highlight w:val="white"/>
        </w:rPr>
        <w:t xml:space="preserve"> (</w:t>
      </w:r>
      <w:r w:rsidR="00E707C0">
        <w:rPr>
          <w:rFonts w:ascii="Arial" w:eastAsia="Arial" w:hAnsi="Arial" w:cs="Arial"/>
          <w:color w:val="000000"/>
          <w:sz w:val="22"/>
          <w:szCs w:val="22"/>
          <w:highlight w:val="white"/>
        </w:rPr>
        <w:t>incluidos</w:t>
      </w:r>
      <w:r>
        <w:rPr>
          <w:rFonts w:ascii="Arial" w:eastAsia="Arial" w:hAnsi="Arial" w:cs="Arial"/>
          <w:color w:val="000000"/>
          <w:sz w:val="22"/>
          <w:szCs w:val="22"/>
          <w:highlight w:val="white"/>
        </w:rPr>
        <w:t xml:space="preserve"> los distintos formularios, resúmenes o presentaciones)</w:t>
      </w:r>
      <w:r w:rsidR="00BF2F3F">
        <w:rPr>
          <w:rFonts w:ascii="Arial" w:eastAsia="Arial" w:hAnsi="Arial" w:cs="Arial"/>
          <w:color w:val="000000"/>
          <w:sz w:val="22"/>
          <w:szCs w:val="22"/>
          <w:highlight w:val="white"/>
        </w:rPr>
        <w:t>,</w:t>
      </w:r>
      <w:r>
        <w:rPr>
          <w:rFonts w:ascii="Arial" w:eastAsia="Arial" w:hAnsi="Arial" w:cs="Arial"/>
          <w:color w:val="000000"/>
          <w:sz w:val="22"/>
          <w:szCs w:val="22"/>
          <w:highlight w:val="white"/>
        </w:rPr>
        <w:t xml:space="preserve"> no infringen derechos de terceros (contando, en su caso, con todas las </w:t>
      </w:r>
      <w:r>
        <w:rPr>
          <w:rFonts w:ascii="Arial" w:eastAsia="Arial" w:hAnsi="Arial" w:cs="Arial"/>
          <w:color w:val="000000"/>
          <w:sz w:val="22"/>
          <w:szCs w:val="22"/>
          <w:highlight w:val="white"/>
        </w:rPr>
        <w:lastRenderedPageBreak/>
        <w:t xml:space="preserve">autorizaciones necesarias para participar en el presente programa), ni son ofensivos, ni denigrantes, ni incitan a la violencia, racismo, ni vulneran los derechos fundamentales ni las libertades públicas reconocidas por la normativa aplicable y sobre la protección de la infancia y de la juventud, ni constituyen </w:t>
      </w:r>
      <w:r w:rsidR="000765CC">
        <w:rPr>
          <w:rFonts w:ascii="Arial" w:eastAsia="Arial" w:hAnsi="Arial" w:cs="Arial"/>
          <w:color w:val="000000"/>
          <w:sz w:val="22"/>
          <w:szCs w:val="22"/>
          <w:highlight w:val="white"/>
        </w:rPr>
        <w:t xml:space="preserve">o </w:t>
      </w:r>
      <w:r>
        <w:rPr>
          <w:rFonts w:ascii="Arial" w:eastAsia="Arial" w:hAnsi="Arial" w:cs="Arial"/>
          <w:color w:val="000000"/>
          <w:sz w:val="22"/>
          <w:szCs w:val="22"/>
          <w:highlight w:val="white"/>
        </w:rPr>
        <w:t>suponen una intromisión en la intimidad personal o familiar de las personas físicas</w:t>
      </w:r>
      <w:r w:rsidR="000765CC">
        <w:rPr>
          <w:rFonts w:ascii="Arial" w:eastAsia="Arial" w:hAnsi="Arial" w:cs="Arial"/>
          <w:color w:val="000000"/>
          <w:sz w:val="22"/>
          <w:szCs w:val="22"/>
          <w:highlight w:val="white"/>
        </w:rPr>
        <w:t>,</w:t>
      </w:r>
      <w:r>
        <w:rPr>
          <w:rFonts w:ascii="Arial" w:eastAsia="Arial" w:hAnsi="Arial" w:cs="Arial"/>
          <w:color w:val="000000"/>
          <w:sz w:val="22"/>
          <w:szCs w:val="22"/>
          <w:highlight w:val="white"/>
        </w:rPr>
        <w:t xml:space="preserve"> ni una violación del derecho al honor de terceros </w:t>
      </w:r>
      <w:r w:rsidR="000765CC">
        <w:rPr>
          <w:rFonts w:ascii="Arial" w:eastAsia="Arial" w:hAnsi="Arial" w:cs="Arial"/>
          <w:color w:val="000000"/>
          <w:sz w:val="22"/>
          <w:szCs w:val="22"/>
          <w:highlight w:val="white"/>
        </w:rPr>
        <w:t>ni</w:t>
      </w:r>
      <w:r>
        <w:rPr>
          <w:rFonts w:ascii="Arial" w:eastAsia="Arial" w:hAnsi="Arial" w:cs="Arial"/>
          <w:color w:val="000000"/>
          <w:sz w:val="22"/>
          <w:szCs w:val="22"/>
          <w:highlight w:val="white"/>
        </w:rPr>
        <w:t>, en general, son contrarios a la normativa vigente. Manteniendo Indemne a Naturgy frente a cualquier reclamación de cualquier tercero</w:t>
      </w:r>
      <w:r w:rsidR="000765CC">
        <w:rPr>
          <w:rFonts w:ascii="Arial" w:eastAsia="Arial" w:hAnsi="Arial" w:cs="Arial"/>
          <w:color w:val="000000"/>
          <w:sz w:val="22"/>
          <w:szCs w:val="22"/>
          <w:highlight w:val="white"/>
        </w:rPr>
        <w:t>,</w:t>
      </w:r>
      <w:r>
        <w:rPr>
          <w:rFonts w:ascii="Arial" w:eastAsia="Arial" w:hAnsi="Arial" w:cs="Arial"/>
          <w:color w:val="000000"/>
          <w:sz w:val="22"/>
          <w:szCs w:val="22"/>
          <w:highlight w:val="white"/>
        </w:rPr>
        <w:t xml:space="preserve"> ya sea en cualquiera de las fases o tras la elección</w:t>
      </w:r>
      <w:r w:rsidR="000765CC">
        <w:rPr>
          <w:rFonts w:ascii="Arial" w:eastAsia="Arial" w:hAnsi="Arial" w:cs="Arial"/>
          <w:color w:val="000000"/>
          <w:sz w:val="22"/>
          <w:szCs w:val="22"/>
          <w:highlight w:val="white"/>
        </w:rPr>
        <w:t>,</w:t>
      </w:r>
      <w:r>
        <w:rPr>
          <w:rFonts w:ascii="Arial" w:eastAsia="Arial" w:hAnsi="Arial" w:cs="Arial"/>
          <w:color w:val="000000"/>
          <w:sz w:val="22"/>
          <w:szCs w:val="22"/>
          <w:highlight w:val="white"/>
        </w:rPr>
        <w:t xml:space="preserve"> o cualquier otra recibida posteriormente relativa al objeto del presente proyecto.</w:t>
      </w:r>
    </w:p>
    <w:p w14:paraId="2AA4305D" w14:textId="2D9C7249" w:rsidR="00274CA9" w:rsidRDefault="00274CA9">
      <w:pPr>
        <w:spacing w:before="240" w:line="240" w:lineRule="auto"/>
        <w:ind w:left="360"/>
        <w:rPr>
          <w:rFonts w:ascii="Arial" w:eastAsia="Arial" w:hAnsi="Arial" w:cs="Arial"/>
          <w:sz w:val="22"/>
          <w:szCs w:val="22"/>
          <w:highlight w:val="white"/>
        </w:rPr>
      </w:pPr>
      <w:r>
        <w:rPr>
          <w:rFonts w:ascii="Arial" w:eastAsia="Arial" w:hAnsi="Arial" w:cs="Arial"/>
          <w:color w:val="000000"/>
          <w:sz w:val="22"/>
          <w:szCs w:val="22"/>
          <w:highlight w:val="white"/>
        </w:rPr>
        <w:t xml:space="preserve">Los titulares de los proyectos otorgan a </w:t>
      </w:r>
      <w:r>
        <w:rPr>
          <w:rFonts w:ascii="Arial" w:eastAsia="Arial" w:hAnsi="Arial" w:cs="Arial"/>
          <w:sz w:val="22"/>
          <w:szCs w:val="22"/>
          <w:highlight w:val="white"/>
        </w:rPr>
        <w:t>Naturgy</w:t>
      </w:r>
      <w:r>
        <w:rPr>
          <w:rFonts w:ascii="Arial" w:eastAsia="Arial" w:hAnsi="Arial" w:cs="Arial"/>
          <w:color w:val="000000"/>
          <w:sz w:val="22"/>
          <w:szCs w:val="22"/>
          <w:highlight w:val="white"/>
        </w:rPr>
        <w:t xml:space="preserve"> una licencia de uso no exclusiva</w:t>
      </w:r>
      <w:r>
        <w:rPr>
          <w:rFonts w:ascii="Arial" w:eastAsia="Arial" w:hAnsi="Arial" w:cs="Arial"/>
          <w:sz w:val="22"/>
          <w:szCs w:val="22"/>
          <w:highlight w:val="white"/>
        </w:rPr>
        <w:t xml:space="preserve">, gratuita, </w:t>
      </w:r>
      <w:proofErr w:type="spellStart"/>
      <w:r>
        <w:rPr>
          <w:rFonts w:ascii="Arial" w:eastAsia="Arial" w:hAnsi="Arial" w:cs="Arial"/>
          <w:sz w:val="22"/>
          <w:szCs w:val="22"/>
          <w:highlight w:val="white"/>
        </w:rPr>
        <w:t>sublicenciable</w:t>
      </w:r>
      <w:proofErr w:type="spellEnd"/>
      <w:r>
        <w:rPr>
          <w:rFonts w:ascii="Arial" w:eastAsia="Arial" w:hAnsi="Arial" w:cs="Arial"/>
          <w:color w:val="000000"/>
          <w:sz w:val="22"/>
          <w:szCs w:val="22"/>
          <w:highlight w:val="white"/>
        </w:rPr>
        <w:t xml:space="preserve"> y de ámbito mundial para el uso de logos, marcas, nombres </w:t>
      </w:r>
      <w:r>
        <w:rPr>
          <w:rFonts w:ascii="Arial" w:eastAsia="Arial" w:hAnsi="Arial" w:cs="Arial"/>
          <w:sz w:val="22"/>
          <w:szCs w:val="22"/>
          <w:highlight w:val="white"/>
        </w:rPr>
        <w:t>comerciales, etc.</w:t>
      </w:r>
      <w:r>
        <w:rPr>
          <w:rFonts w:ascii="Arial" w:eastAsia="Arial" w:hAnsi="Arial" w:cs="Arial"/>
          <w:color w:val="000000"/>
          <w:sz w:val="22"/>
          <w:szCs w:val="22"/>
          <w:highlight w:val="white"/>
        </w:rPr>
        <w:t xml:space="preserve"> (entre otros puestos a disposición de ésta según lo indicado en las letras (b) y (c) precedentes</w:t>
      </w:r>
      <w:r>
        <w:rPr>
          <w:rFonts w:ascii="Arial" w:eastAsia="Arial" w:hAnsi="Arial" w:cs="Arial"/>
          <w:sz w:val="22"/>
          <w:szCs w:val="22"/>
          <w:highlight w:val="white"/>
        </w:rPr>
        <w:t>)</w:t>
      </w:r>
      <w:r>
        <w:rPr>
          <w:rFonts w:ascii="Arial" w:eastAsia="Arial" w:hAnsi="Arial" w:cs="Arial"/>
          <w:color w:val="000000"/>
          <w:sz w:val="22"/>
          <w:szCs w:val="22"/>
          <w:highlight w:val="white"/>
        </w:rPr>
        <w:t>, para que puedan ser utilizados durante el tiempo que dure el programa y posteriormente para fines de difusión y documentación de las actividades del programa.</w:t>
      </w:r>
    </w:p>
    <w:p w14:paraId="00000089" w14:textId="0A2FA52C" w:rsidR="003B7DEB" w:rsidRDefault="005B1EC4">
      <w:pPr>
        <w:spacing w:before="240" w:line="240" w:lineRule="auto"/>
        <w:ind w:left="360"/>
        <w:rPr>
          <w:rFonts w:ascii="Arial" w:eastAsia="Arial" w:hAnsi="Arial" w:cs="Arial"/>
          <w:sz w:val="22"/>
          <w:szCs w:val="22"/>
          <w:highlight w:val="white"/>
        </w:rPr>
      </w:pPr>
      <w:r>
        <w:rPr>
          <w:rFonts w:ascii="Arial" w:eastAsia="Arial" w:hAnsi="Arial" w:cs="Arial"/>
          <w:color w:val="000000"/>
          <w:sz w:val="22"/>
          <w:szCs w:val="22"/>
          <w:highlight w:val="white"/>
        </w:rPr>
        <w:t xml:space="preserve">e. Los </w:t>
      </w:r>
      <w:r w:rsidR="000765CC">
        <w:rPr>
          <w:rFonts w:ascii="Arial" w:eastAsia="Arial" w:hAnsi="Arial" w:cs="Arial"/>
          <w:color w:val="000000"/>
          <w:sz w:val="22"/>
          <w:szCs w:val="22"/>
          <w:highlight w:val="white"/>
        </w:rPr>
        <w:t xml:space="preserve">titulares de los </w:t>
      </w:r>
      <w:r>
        <w:rPr>
          <w:rFonts w:ascii="Arial" w:eastAsia="Arial" w:hAnsi="Arial" w:cs="Arial"/>
          <w:color w:val="000000"/>
          <w:sz w:val="22"/>
          <w:szCs w:val="22"/>
          <w:highlight w:val="white"/>
        </w:rPr>
        <w:t>proyectos garantizan que las propuestas que se presenten serán originales, y que ni dichas propuestas, ni su utilización según lo indicado en estas bases ni la licencia señalada en el párrafo anterior, vulneran derechos de terceros de cualquier naturaleza o disposiciones normativas.</w:t>
      </w:r>
    </w:p>
    <w:p w14:paraId="0000008C" w14:textId="5B951A95" w:rsidR="003B7DEB" w:rsidRDefault="005B1EC4">
      <w:pPr>
        <w:spacing w:before="240" w:line="240" w:lineRule="auto"/>
        <w:ind w:left="360"/>
        <w:rPr>
          <w:rFonts w:ascii="Arial" w:eastAsia="Arial" w:hAnsi="Arial" w:cs="Arial"/>
          <w:sz w:val="22"/>
          <w:szCs w:val="22"/>
          <w:highlight w:val="white"/>
        </w:rPr>
      </w:pPr>
      <w:r>
        <w:rPr>
          <w:rFonts w:ascii="Arial" w:eastAsia="Arial" w:hAnsi="Arial" w:cs="Arial"/>
          <w:color w:val="000000"/>
          <w:sz w:val="22"/>
          <w:szCs w:val="22"/>
          <w:highlight w:val="white"/>
        </w:rPr>
        <w:t>.</w:t>
      </w:r>
    </w:p>
    <w:p w14:paraId="0000008D" w14:textId="07EE82C6" w:rsidR="003B7DEB" w:rsidRDefault="0008758A">
      <w:pPr>
        <w:spacing w:before="240" w:line="240" w:lineRule="auto"/>
        <w:ind w:left="360"/>
        <w:rPr>
          <w:rFonts w:ascii="Arial" w:eastAsia="Arial" w:hAnsi="Arial" w:cs="Arial"/>
          <w:b/>
          <w:sz w:val="22"/>
          <w:szCs w:val="22"/>
          <w:highlight w:val="white"/>
        </w:rPr>
      </w:pPr>
      <w:r>
        <w:rPr>
          <w:rFonts w:ascii="Arial" w:eastAsia="Arial" w:hAnsi="Arial" w:cs="Arial"/>
          <w:b/>
          <w:color w:val="000000"/>
          <w:sz w:val="22"/>
          <w:szCs w:val="22"/>
          <w:highlight w:val="white"/>
        </w:rPr>
        <w:t>4</w:t>
      </w:r>
      <w:r w:rsidR="005B1EC4">
        <w:rPr>
          <w:rFonts w:ascii="Arial" w:eastAsia="Arial" w:hAnsi="Arial" w:cs="Arial"/>
          <w:b/>
          <w:color w:val="000000"/>
          <w:sz w:val="22"/>
          <w:szCs w:val="22"/>
          <w:highlight w:val="white"/>
        </w:rPr>
        <w:t xml:space="preserve">. Derechos de propiedad intelectual e industrial </w:t>
      </w:r>
    </w:p>
    <w:p w14:paraId="0000008E" w14:textId="77777777" w:rsidR="003B7DEB" w:rsidRDefault="005B1EC4">
      <w:pPr>
        <w:spacing w:before="240" w:line="240" w:lineRule="auto"/>
        <w:ind w:left="360"/>
        <w:rPr>
          <w:rFonts w:ascii="Arial" w:eastAsia="Arial" w:hAnsi="Arial" w:cs="Arial"/>
          <w:sz w:val="22"/>
          <w:szCs w:val="22"/>
          <w:highlight w:val="white"/>
        </w:rPr>
      </w:pPr>
      <w:r>
        <w:rPr>
          <w:rFonts w:ascii="Arial" w:eastAsia="Arial" w:hAnsi="Arial" w:cs="Arial"/>
          <w:color w:val="000000"/>
          <w:sz w:val="22"/>
          <w:szCs w:val="22"/>
          <w:highlight w:val="white"/>
        </w:rPr>
        <w:t>a</w:t>
      </w:r>
      <w:bookmarkStart w:id="4" w:name="_Hlk114474946"/>
      <w:r>
        <w:rPr>
          <w:rFonts w:ascii="Arial" w:eastAsia="Arial" w:hAnsi="Arial" w:cs="Arial"/>
          <w:color w:val="000000"/>
          <w:sz w:val="22"/>
          <w:szCs w:val="22"/>
          <w:highlight w:val="white"/>
        </w:rPr>
        <w:t>. Los derechos de autor pertenecen a los/as creadores/as de los respectivos trabajos y sus contenidos.</w:t>
      </w:r>
    </w:p>
    <w:p w14:paraId="0000008F" w14:textId="6D2FE297" w:rsidR="003B7DEB" w:rsidRDefault="005B1EC4">
      <w:pPr>
        <w:spacing w:before="240" w:line="240" w:lineRule="auto"/>
        <w:ind w:left="360"/>
        <w:rPr>
          <w:rFonts w:ascii="Arial" w:eastAsia="Arial" w:hAnsi="Arial" w:cs="Arial"/>
          <w:sz w:val="22"/>
          <w:szCs w:val="22"/>
          <w:highlight w:val="white"/>
        </w:rPr>
      </w:pPr>
      <w:r>
        <w:rPr>
          <w:rFonts w:ascii="Arial" w:eastAsia="Arial" w:hAnsi="Arial" w:cs="Arial"/>
          <w:color w:val="000000"/>
          <w:sz w:val="22"/>
          <w:szCs w:val="22"/>
          <w:highlight w:val="white"/>
        </w:rPr>
        <w:t xml:space="preserve">b. Los </w:t>
      </w:r>
      <w:r w:rsidR="002E743B">
        <w:rPr>
          <w:rFonts w:ascii="Arial" w:eastAsia="Arial" w:hAnsi="Arial" w:cs="Arial"/>
          <w:color w:val="000000"/>
          <w:sz w:val="22"/>
          <w:szCs w:val="22"/>
          <w:highlight w:val="white"/>
        </w:rPr>
        <w:t xml:space="preserve">titulares de los </w:t>
      </w:r>
      <w:r>
        <w:rPr>
          <w:rFonts w:ascii="Arial" w:eastAsia="Arial" w:hAnsi="Arial" w:cs="Arial"/>
          <w:color w:val="000000"/>
          <w:sz w:val="22"/>
          <w:szCs w:val="22"/>
          <w:highlight w:val="white"/>
        </w:rPr>
        <w:t xml:space="preserve">proyectos se hacen responsables de la legalidad </w:t>
      </w:r>
      <w:r w:rsidR="007878B7">
        <w:rPr>
          <w:rFonts w:ascii="Arial" w:eastAsia="Arial" w:hAnsi="Arial" w:cs="Arial"/>
          <w:color w:val="000000"/>
          <w:sz w:val="22"/>
          <w:szCs w:val="22"/>
          <w:highlight w:val="white"/>
        </w:rPr>
        <w:t xml:space="preserve">y legitimidad </w:t>
      </w:r>
      <w:r>
        <w:rPr>
          <w:rFonts w:ascii="Arial" w:eastAsia="Arial" w:hAnsi="Arial" w:cs="Arial"/>
          <w:color w:val="000000"/>
          <w:sz w:val="22"/>
          <w:szCs w:val="22"/>
          <w:highlight w:val="white"/>
        </w:rPr>
        <w:t>del uso de cualesquiera creaciones (entre otras, programas de ordenador), invenciones o signos distintivos utilizados, en su caso, en el proyecto presentado.</w:t>
      </w:r>
    </w:p>
    <w:p w14:paraId="5FD31D9A" w14:textId="65D91616" w:rsidR="00274CA9" w:rsidRDefault="00274CA9">
      <w:pPr>
        <w:spacing w:before="240" w:line="240" w:lineRule="auto"/>
        <w:ind w:left="360"/>
        <w:rPr>
          <w:rFonts w:ascii="Arial" w:eastAsia="Arial" w:hAnsi="Arial" w:cs="Arial"/>
          <w:sz w:val="22"/>
          <w:szCs w:val="22"/>
          <w:highlight w:val="white"/>
        </w:rPr>
      </w:pPr>
      <w:r>
        <w:rPr>
          <w:rFonts w:ascii="Arial" w:eastAsia="Arial" w:hAnsi="Arial" w:cs="Arial"/>
          <w:color w:val="000000"/>
          <w:sz w:val="22"/>
          <w:szCs w:val="22"/>
          <w:highlight w:val="white"/>
        </w:rPr>
        <w:t>El código fuente, en su caso, entregado a Naturgy para la evaluación no será empleado en ningún caso para fines distintos de los propuestos en este programa, salvo previo acuerdo escrito entre las partes. En ningún caso la entrega de código fuente generará a favor de los titulares de los proyectos derecho alguno a recibir compensación económica por dicha entrega.</w:t>
      </w:r>
    </w:p>
    <w:p w14:paraId="7A17FB82" w14:textId="77777777" w:rsidR="00274CA9" w:rsidRDefault="005B1EC4">
      <w:pPr>
        <w:spacing w:before="240" w:line="240" w:lineRule="auto"/>
        <w:ind w:left="360"/>
        <w:rPr>
          <w:rFonts w:ascii="Arial" w:eastAsia="Arial" w:hAnsi="Arial" w:cs="Arial"/>
          <w:color w:val="000000"/>
          <w:sz w:val="22"/>
          <w:szCs w:val="22"/>
          <w:highlight w:val="white"/>
        </w:rPr>
      </w:pPr>
      <w:r>
        <w:rPr>
          <w:rFonts w:ascii="Arial" w:eastAsia="Arial" w:hAnsi="Arial" w:cs="Arial"/>
          <w:color w:val="000000"/>
          <w:sz w:val="22"/>
          <w:szCs w:val="22"/>
          <w:highlight w:val="white"/>
        </w:rPr>
        <w:t xml:space="preserve">d. Los </w:t>
      </w:r>
      <w:r w:rsidR="002E743B">
        <w:rPr>
          <w:rFonts w:ascii="Arial" w:eastAsia="Arial" w:hAnsi="Arial" w:cs="Arial"/>
          <w:color w:val="000000"/>
          <w:sz w:val="22"/>
          <w:szCs w:val="22"/>
          <w:highlight w:val="white"/>
        </w:rPr>
        <w:t xml:space="preserve">titulares de los </w:t>
      </w:r>
      <w:r>
        <w:rPr>
          <w:rFonts w:ascii="Arial" w:eastAsia="Arial" w:hAnsi="Arial" w:cs="Arial"/>
          <w:color w:val="000000"/>
          <w:sz w:val="22"/>
          <w:szCs w:val="22"/>
          <w:highlight w:val="white"/>
        </w:rPr>
        <w:t>proyectos garantizan que las propuestas que se presenten serán originales, y que ni dichas propuestas, ni su utilización según lo indicado en estas bases ni la licencia señalada en el párrafo anterior, vulneran derechos de terceros de cualquier naturaleza o disposiciones normativas.</w:t>
      </w:r>
    </w:p>
    <w:p w14:paraId="00000091" w14:textId="5F991607" w:rsidR="003B7DEB" w:rsidRPr="00274CA9" w:rsidRDefault="00274CA9">
      <w:pPr>
        <w:spacing w:before="240" w:line="240" w:lineRule="auto"/>
        <w:ind w:left="360"/>
        <w:rPr>
          <w:rFonts w:ascii="Arial" w:eastAsia="Arial" w:hAnsi="Arial" w:cs="Arial"/>
          <w:sz w:val="22"/>
          <w:szCs w:val="22"/>
          <w:highlight w:val="white"/>
        </w:rPr>
      </w:pPr>
      <w:r>
        <w:rPr>
          <w:rFonts w:ascii="Arial" w:eastAsia="Arial" w:hAnsi="Arial" w:cs="Arial"/>
          <w:sz w:val="22"/>
          <w:szCs w:val="22"/>
        </w:rPr>
        <w:t>Naturgy tendrá un derecho de tanteo y retracto sobre cualquier transmisión, licencia exclusiva o cesión de la propiedad intelectual o industrial de los proyectos participantes durante el programa y los 12 meses siguientes a su finalización. Los titulares de los proyectos deberán comunicar a Naturgy con al menos 30 días de antelación cualquier operación de este tipo, indicando las condiciones ofrecidas por el tercero.</w:t>
      </w:r>
    </w:p>
    <w:bookmarkEnd w:id="4"/>
    <w:p w14:paraId="1568B68C" w14:textId="77777777" w:rsidR="000C5188" w:rsidRDefault="000C5188">
      <w:pPr>
        <w:spacing w:before="240" w:line="240" w:lineRule="auto"/>
        <w:ind w:left="360"/>
        <w:rPr>
          <w:rFonts w:ascii="Arial" w:eastAsia="Arial" w:hAnsi="Arial" w:cs="Arial"/>
          <w:sz w:val="22"/>
          <w:szCs w:val="22"/>
          <w:highlight w:val="white"/>
        </w:rPr>
      </w:pPr>
    </w:p>
    <w:p w14:paraId="00000093" w14:textId="4535FD02" w:rsidR="003B7DEB" w:rsidRDefault="0008758A" w:rsidP="000C5188">
      <w:pPr>
        <w:keepNext/>
        <w:spacing w:before="240" w:line="240" w:lineRule="auto"/>
        <w:ind w:left="357"/>
        <w:rPr>
          <w:rFonts w:ascii="Arial" w:eastAsia="Arial" w:hAnsi="Arial" w:cs="Arial"/>
          <w:b/>
          <w:sz w:val="22"/>
          <w:szCs w:val="22"/>
          <w:highlight w:val="white"/>
        </w:rPr>
      </w:pPr>
      <w:r>
        <w:rPr>
          <w:rFonts w:ascii="Arial" w:eastAsia="Arial" w:hAnsi="Arial" w:cs="Arial"/>
          <w:b/>
          <w:color w:val="000000"/>
          <w:sz w:val="22"/>
          <w:szCs w:val="22"/>
          <w:highlight w:val="white"/>
        </w:rPr>
        <w:t>5</w:t>
      </w:r>
      <w:r w:rsidR="005B1EC4">
        <w:rPr>
          <w:rFonts w:ascii="Arial" w:eastAsia="Arial" w:hAnsi="Arial" w:cs="Arial"/>
          <w:b/>
          <w:color w:val="000000"/>
          <w:sz w:val="22"/>
          <w:szCs w:val="22"/>
          <w:highlight w:val="white"/>
        </w:rPr>
        <w:t xml:space="preserve">. </w:t>
      </w:r>
      <w:r w:rsidR="005B1EC4">
        <w:rPr>
          <w:rFonts w:ascii="Arial" w:eastAsia="Arial" w:hAnsi="Arial" w:cs="Arial"/>
          <w:b/>
          <w:sz w:val="22"/>
          <w:szCs w:val="22"/>
          <w:highlight w:val="white"/>
        </w:rPr>
        <w:t>Modificaciones y exoneración de responsabilidad</w:t>
      </w:r>
    </w:p>
    <w:p w14:paraId="6E767CBB" w14:textId="54313357" w:rsidR="00274CA9" w:rsidRPr="000C5188" w:rsidRDefault="00274CA9">
      <w:pPr>
        <w:numPr>
          <w:ilvl w:val="0"/>
          <w:numId w:val="11"/>
        </w:numPr>
        <w:spacing w:before="240" w:after="0" w:line="240" w:lineRule="auto"/>
        <w:rPr>
          <w:rFonts w:ascii="Arial" w:eastAsia="Arial" w:hAnsi="Arial" w:cs="Arial"/>
          <w:sz w:val="22"/>
          <w:szCs w:val="22"/>
          <w:highlight w:val="white"/>
        </w:rPr>
      </w:pPr>
      <w:r w:rsidRPr="000C5188">
        <w:rPr>
          <w:rFonts w:ascii="Arial" w:eastAsia="Arial" w:hAnsi="Arial" w:cs="Arial"/>
          <w:sz w:val="22"/>
          <w:szCs w:val="22"/>
          <w:highlight w:val="white"/>
        </w:rPr>
        <w:t xml:space="preserve">Naturgy se reserva el derecho a cancelar, modificar, o suspender el programa, </w:t>
      </w:r>
      <w:r w:rsidRPr="000C5188">
        <w:rPr>
          <w:rFonts w:ascii="Arial" w:eastAsia="Arial" w:hAnsi="Arial" w:cs="Arial"/>
          <w:sz w:val="22"/>
          <w:szCs w:val="22"/>
        </w:rPr>
        <w:t xml:space="preserve">total o parcialmente, en cualquier momento y </w:t>
      </w:r>
      <w:r w:rsidRPr="000C5188">
        <w:rPr>
          <w:rFonts w:ascii="Arial" w:eastAsia="Arial" w:hAnsi="Arial" w:cs="Arial"/>
          <w:sz w:val="22"/>
          <w:szCs w:val="22"/>
          <w:highlight w:val="white"/>
        </w:rPr>
        <w:t xml:space="preserve">sin necesidad de motivación, lo cual será puesto en conocimiento de los participantes por el medio de comunicación habitual con el </w:t>
      </w:r>
      <w:r w:rsidRPr="000C5188">
        <w:rPr>
          <w:rFonts w:ascii="Arial" w:eastAsia="Arial" w:hAnsi="Arial" w:cs="Arial"/>
          <w:sz w:val="22"/>
          <w:szCs w:val="22"/>
        </w:rPr>
        <w:lastRenderedPageBreak/>
        <w:t xml:space="preserve">mismo (e-mail) y a </w:t>
      </w:r>
      <w:r w:rsidRPr="000C5188">
        <w:rPr>
          <w:rFonts w:ascii="Arial" w:eastAsia="Arial" w:hAnsi="Arial" w:cs="Arial"/>
          <w:sz w:val="22"/>
          <w:szCs w:val="22"/>
          <w:highlight w:val="white"/>
        </w:rPr>
        <w:t>través de página web Naturgy, sin que ello genere derecho alguno a indemnización o compensación.</w:t>
      </w:r>
    </w:p>
    <w:p w14:paraId="00000095" w14:textId="6EC7B0A4" w:rsidR="003B7DEB" w:rsidRPr="000C5188" w:rsidRDefault="005B1EC4">
      <w:pPr>
        <w:numPr>
          <w:ilvl w:val="0"/>
          <w:numId w:val="11"/>
        </w:numPr>
        <w:spacing w:after="0" w:line="240" w:lineRule="auto"/>
        <w:rPr>
          <w:rFonts w:ascii="Arial" w:eastAsia="Arial" w:hAnsi="Arial" w:cs="Arial"/>
          <w:sz w:val="22"/>
          <w:szCs w:val="22"/>
          <w:highlight w:val="white"/>
        </w:rPr>
      </w:pPr>
      <w:r w:rsidRPr="000C5188">
        <w:rPr>
          <w:rFonts w:ascii="Arial" w:eastAsia="Arial" w:hAnsi="Arial" w:cs="Arial"/>
          <w:sz w:val="22"/>
          <w:szCs w:val="22"/>
          <w:highlight w:val="white"/>
        </w:rPr>
        <w:t>Naturgy se reserva el derecho de modificar las condiciones y fechas del Programa informando de ello adecuadamente mediante la web</w:t>
      </w:r>
      <w:r w:rsidR="00431FD4">
        <w:rPr>
          <w:rFonts w:ascii="Arial" w:eastAsia="Arial" w:hAnsi="Arial" w:cs="Arial"/>
          <w:sz w:val="22"/>
          <w:szCs w:val="22"/>
          <w:highlight w:val="white"/>
        </w:rPr>
        <w:t xml:space="preserve"> </w:t>
      </w:r>
      <w:r w:rsidRPr="000C5188">
        <w:rPr>
          <w:rFonts w:ascii="Arial" w:eastAsia="Arial" w:hAnsi="Arial" w:cs="Arial"/>
          <w:sz w:val="22"/>
          <w:szCs w:val="22"/>
          <w:highlight w:val="white"/>
        </w:rPr>
        <w:t xml:space="preserve"> </w:t>
      </w:r>
      <w:sdt>
        <w:sdtPr>
          <w:rPr>
            <w:rFonts w:ascii="Arial" w:hAnsi="Arial" w:cs="Arial"/>
            <w:sz w:val="22"/>
            <w:szCs w:val="22"/>
          </w:rPr>
          <w:tag w:val="goog_rdk_4"/>
          <w:id w:val="-1315168048"/>
          <w:showingPlcHdr/>
        </w:sdtPr>
        <w:sdtEndPr/>
        <w:sdtContent>
          <w:r w:rsidR="00431FD4">
            <w:rPr>
              <w:rFonts w:ascii="Arial" w:hAnsi="Arial" w:cs="Arial"/>
              <w:sz w:val="22"/>
              <w:szCs w:val="22"/>
            </w:rPr>
            <w:t xml:space="preserve">     </w:t>
          </w:r>
        </w:sdtContent>
      </w:sdt>
      <w:hyperlink r:id="rId13" w:history="1">
        <w:r w:rsidR="005A2731" w:rsidRPr="00C95621">
          <w:rPr>
            <w:rStyle w:val="Hipervnculo"/>
            <w:rFonts w:ascii="Arial" w:hAnsi="Arial" w:cs="Arial"/>
            <w:sz w:val="22"/>
            <w:szCs w:val="22"/>
          </w:rPr>
          <w:t>https://www.naturgy.com/innovacion/nuestros-proyectos/connecting-energy/</w:t>
        </w:r>
      </w:hyperlink>
      <w:r w:rsidR="005A2731">
        <w:rPr>
          <w:rStyle w:val="Hipervnculo"/>
          <w:rFonts w:ascii="Arial" w:hAnsi="Arial" w:cs="Arial"/>
          <w:sz w:val="22"/>
          <w:szCs w:val="22"/>
        </w:rPr>
        <w:t>.</w:t>
      </w:r>
      <w:r w:rsidR="00431FD4">
        <w:rPr>
          <w:rStyle w:val="Hipervnculo"/>
          <w:rFonts w:ascii="Arial" w:hAnsi="Arial" w:cs="Arial"/>
          <w:sz w:val="22"/>
          <w:szCs w:val="22"/>
        </w:rPr>
        <w:t xml:space="preserve">  </w:t>
      </w:r>
    </w:p>
    <w:p w14:paraId="00000096" w14:textId="7AAAA33A" w:rsidR="003B7DEB" w:rsidRPr="000C5188" w:rsidRDefault="005B1EC4">
      <w:pPr>
        <w:numPr>
          <w:ilvl w:val="0"/>
          <w:numId w:val="11"/>
        </w:numPr>
        <w:spacing w:after="0" w:line="240" w:lineRule="auto"/>
        <w:rPr>
          <w:rFonts w:ascii="Arial" w:eastAsia="Arial" w:hAnsi="Arial" w:cs="Arial"/>
          <w:sz w:val="22"/>
          <w:szCs w:val="22"/>
          <w:highlight w:val="white"/>
        </w:rPr>
      </w:pPr>
      <w:r w:rsidRPr="000C5188">
        <w:rPr>
          <w:rFonts w:ascii="Arial" w:eastAsia="Arial" w:hAnsi="Arial" w:cs="Arial"/>
          <w:sz w:val="22"/>
          <w:szCs w:val="22"/>
          <w:highlight w:val="white"/>
        </w:rPr>
        <w:t>Naturgy no se responsabiliza de retrasos o cualquier otra circunstancia imputable a terceros que pueda afectar a la participación o desarrollo del programa.</w:t>
      </w:r>
    </w:p>
    <w:p w14:paraId="00000097" w14:textId="2EE06FEE" w:rsidR="003B7DEB" w:rsidRPr="000C5188" w:rsidRDefault="005B1EC4">
      <w:pPr>
        <w:numPr>
          <w:ilvl w:val="0"/>
          <w:numId w:val="11"/>
        </w:numPr>
        <w:spacing w:after="0" w:line="240" w:lineRule="auto"/>
        <w:rPr>
          <w:rFonts w:ascii="Arial" w:eastAsia="Arial" w:hAnsi="Arial" w:cs="Arial"/>
          <w:sz w:val="22"/>
          <w:szCs w:val="22"/>
          <w:highlight w:val="white"/>
        </w:rPr>
      </w:pPr>
      <w:r w:rsidRPr="000C5188">
        <w:rPr>
          <w:rFonts w:ascii="Arial" w:eastAsia="Arial" w:hAnsi="Arial" w:cs="Arial"/>
          <w:sz w:val="22"/>
          <w:szCs w:val="22"/>
          <w:highlight w:val="white"/>
        </w:rPr>
        <w:t xml:space="preserve">Naturgy se reserva el derecho </w:t>
      </w:r>
      <w:r w:rsidR="007878B7" w:rsidRPr="000C5188">
        <w:rPr>
          <w:rFonts w:ascii="Arial" w:eastAsia="Arial" w:hAnsi="Arial" w:cs="Arial"/>
          <w:sz w:val="22"/>
          <w:szCs w:val="22"/>
          <w:highlight w:val="white"/>
        </w:rPr>
        <w:t xml:space="preserve">a </w:t>
      </w:r>
      <w:r w:rsidRPr="000C5188">
        <w:rPr>
          <w:rFonts w:ascii="Arial" w:eastAsia="Arial" w:hAnsi="Arial" w:cs="Arial"/>
          <w:sz w:val="22"/>
          <w:szCs w:val="22"/>
          <w:highlight w:val="white"/>
        </w:rPr>
        <w:t>dar de baja automáticamente a</w:t>
      </w:r>
      <w:r w:rsidR="007878B7" w:rsidRPr="000C5188">
        <w:rPr>
          <w:rFonts w:ascii="Arial" w:eastAsia="Arial" w:hAnsi="Arial" w:cs="Arial"/>
          <w:sz w:val="22"/>
          <w:szCs w:val="22"/>
          <w:highlight w:val="white"/>
        </w:rPr>
        <w:t xml:space="preserve"> </w:t>
      </w:r>
      <w:r w:rsidRPr="000C5188">
        <w:rPr>
          <w:rFonts w:ascii="Arial" w:eastAsia="Arial" w:hAnsi="Arial" w:cs="Arial"/>
          <w:sz w:val="22"/>
          <w:szCs w:val="22"/>
          <w:highlight w:val="white"/>
        </w:rPr>
        <w:t>l</w:t>
      </w:r>
      <w:r w:rsidR="007878B7" w:rsidRPr="000C5188">
        <w:rPr>
          <w:rFonts w:ascii="Arial" w:eastAsia="Arial" w:hAnsi="Arial" w:cs="Arial"/>
          <w:sz w:val="22"/>
          <w:szCs w:val="22"/>
          <w:highlight w:val="white"/>
        </w:rPr>
        <w:t>os</w:t>
      </w:r>
      <w:r w:rsidRPr="000C5188">
        <w:rPr>
          <w:rFonts w:ascii="Arial" w:eastAsia="Arial" w:hAnsi="Arial" w:cs="Arial"/>
          <w:sz w:val="22"/>
          <w:szCs w:val="22"/>
          <w:highlight w:val="white"/>
        </w:rPr>
        <w:t xml:space="preserve"> proyecto</w:t>
      </w:r>
      <w:r w:rsidR="007878B7" w:rsidRPr="000C5188">
        <w:rPr>
          <w:rFonts w:ascii="Arial" w:eastAsia="Arial" w:hAnsi="Arial" w:cs="Arial"/>
          <w:sz w:val="22"/>
          <w:szCs w:val="22"/>
          <w:highlight w:val="white"/>
        </w:rPr>
        <w:t>s</w:t>
      </w:r>
      <w:r w:rsidRPr="000C5188">
        <w:rPr>
          <w:rFonts w:ascii="Arial" w:eastAsia="Arial" w:hAnsi="Arial" w:cs="Arial"/>
          <w:sz w:val="22"/>
          <w:szCs w:val="22"/>
          <w:highlight w:val="white"/>
        </w:rPr>
        <w:t xml:space="preserve"> que defraude, altere el buen funcionamiento y el transcurso normal y reglamentario del programa, que realice prácticas impropias para aumentar su rentabilidad, tales como el uso de información privilegiada, manipulaciones indebidas, etc. o utilice cualquier tipo de práctica que pueda ser considerada contraria al espíritu del programa. </w:t>
      </w:r>
    </w:p>
    <w:p w14:paraId="00000098" w14:textId="7332DAE5" w:rsidR="003B7DEB" w:rsidRPr="000C5188" w:rsidRDefault="005B1EC4">
      <w:pPr>
        <w:numPr>
          <w:ilvl w:val="0"/>
          <w:numId w:val="11"/>
        </w:numPr>
        <w:spacing w:after="0" w:line="240" w:lineRule="auto"/>
        <w:rPr>
          <w:rFonts w:ascii="Arial" w:eastAsia="Arial" w:hAnsi="Arial" w:cs="Arial"/>
          <w:sz w:val="22"/>
          <w:szCs w:val="22"/>
          <w:highlight w:val="white"/>
        </w:rPr>
      </w:pPr>
      <w:r w:rsidRPr="000C5188">
        <w:rPr>
          <w:rFonts w:ascii="Arial" w:eastAsia="Arial" w:hAnsi="Arial" w:cs="Arial"/>
          <w:sz w:val="22"/>
          <w:szCs w:val="22"/>
          <w:highlight w:val="white"/>
        </w:rPr>
        <w:t xml:space="preserve">Naturgy se reserva el derecho </w:t>
      </w:r>
      <w:r w:rsidR="007878B7" w:rsidRPr="000C5188">
        <w:rPr>
          <w:rFonts w:ascii="Arial" w:eastAsia="Arial" w:hAnsi="Arial" w:cs="Arial"/>
          <w:sz w:val="22"/>
          <w:szCs w:val="22"/>
          <w:highlight w:val="white"/>
        </w:rPr>
        <w:t xml:space="preserve">a </w:t>
      </w:r>
      <w:r w:rsidRPr="000C5188">
        <w:rPr>
          <w:rFonts w:ascii="Arial" w:eastAsia="Arial" w:hAnsi="Arial" w:cs="Arial"/>
          <w:sz w:val="22"/>
          <w:szCs w:val="22"/>
          <w:highlight w:val="white"/>
        </w:rPr>
        <w:t xml:space="preserve">dar de baja </w:t>
      </w:r>
      <w:r w:rsidR="007878B7" w:rsidRPr="000C5188">
        <w:rPr>
          <w:rFonts w:ascii="Arial" w:eastAsia="Arial" w:hAnsi="Arial" w:cs="Arial"/>
          <w:sz w:val="22"/>
          <w:szCs w:val="22"/>
          <w:highlight w:val="white"/>
        </w:rPr>
        <w:t xml:space="preserve">automáticamente </w:t>
      </w:r>
      <w:r w:rsidRPr="000C5188">
        <w:rPr>
          <w:rFonts w:ascii="Arial" w:eastAsia="Arial" w:hAnsi="Arial" w:cs="Arial"/>
          <w:sz w:val="22"/>
          <w:szCs w:val="22"/>
          <w:highlight w:val="white"/>
        </w:rPr>
        <w:t>a</w:t>
      </w:r>
      <w:r w:rsidR="007878B7" w:rsidRPr="000C5188">
        <w:rPr>
          <w:rFonts w:ascii="Arial" w:eastAsia="Arial" w:hAnsi="Arial" w:cs="Arial"/>
          <w:sz w:val="22"/>
          <w:szCs w:val="22"/>
          <w:highlight w:val="white"/>
        </w:rPr>
        <w:t xml:space="preserve"> </w:t>
      </w:r>
      <w:r w:rsidRPr="000C5188">
        <w:rPr>
          <w:rFonts w:ascii="Arial" w:eastAsia="Arial" w:hAnsi="Arial" w:cs="Arial"/>
          <w:sz w:val="22"/>
          <w:szCs w:val="22"/>
          <w:highlight w:val="white"/>
        </w:rPr>
        <w:t>l</w:t>
      </w:r>
      <w:r w:rsidR="007878B7" w:rsidRPr="000C5188">
        <w:rPr>
          <w:rFonts w:ascii="Arial" w:eastAsia="Arial" w:hAnsi="Arial" w:cs="Arial"/>
          <w:sz w:val="22"/>
          <w:szCs w:val="22"/>
          <w:highlight w:val="white"/>
        </w:rPr>
        <w:t>os</w:t>
      </w:r>
      <w:r w:rsidRPr="000C5188">
        <w:rPr>
          <w:rFonts w:ascii="Arial" w:eastAsia="Arial" w:hAnsi="Arial" w:cs="Arial"/>
          <w:sz w:val="22"/>
          <w:szCs w:val="22"/>
          <w:highlight w:val="white"/>
        </w:rPr>
        <w:t xml:space="preserve"> proyecto</w:t>
      </w:r>
      <w:r w:rsidR="007878B7" w:rsidRPr="000C5188">
        <w:rPr>
          <w:rFonts w:ascii="Arial" w:eastAsia="Arial" w:hAnsi="Arial" w:cs="Arial"/>
          <w:sz w:val="22"/>
          <w:szCs w:val="22"/>
          <w:highlight w:val="white"/>
        </w:rPr>
        <w:t>s</w:t>
      </w:r>
      <w:r w:rsidRPr="000C5188">
        <w:rPr>
          <w:rFonts w:ascii="Arial" w:eastAsia="Arial" w:hAnsi="Arial" w:cs="Arial"/>
          <w:sz w:val="22"/>
          <w:szCs w:val="22"/>
          <w:highlight w:val="white"/>
        </w:rPr>
        <w:t xml:space="preserve"> que</w:t>
      </w:r>
      <w:r w:rsidR="007878B7" w:rsidRPr="000C5188">
        <w:rPr>
          <w:rFonts w:ascii="Arial" w:eastAsia="Arial" w:hAnsi="Arial" w:cs="Arial"/>
          <w:sz w:val="22"/>
          <w:szCs w:val="22"/>
          <w:highlight w:val="white"/>
        </w:rPr>
        <w:t>,</w:t>
      </w:r>
      <w:r w:rsidRPr="000C5188">
        <w:rPr>
          <w:rFonts w:ascii="Arial" w:eastAsia="Arial" w:hAnsi="Arial" w:cs="Arial"/>
          <w:sz w:val="22"/>
          <w:szCs w:val="22"/>
          <w:highlight w:val="white"/>
        </w:rPr>
        <w:t xml:space="preserve"> con su participación en el programa</w:t>
      </w:r>
      <w:r w:rsidR="007878B7" w:rsidRPr="000C5188">
        <w:rPr>
          <w:rFonts w:ascii="Arial" w:eastAsia="Arial" w:hAnsi="Arial" w:cs="Arial"/>
          <w:sz w:val="22"/>
          <w:szCs w:val="22"/>
          <w:highlight w:val="white"/>
        </w:rPr>
        <w:t>,</w:t>
      </w:r>
      <w:r w:rsidRPr="000C5188">
        <w:rPr>
          <w:rFonts w:ascii="Arial" w:eastAsia="Arial" w:hAnsi="Arial" w:cs="Arial"/>
          <w:sz w:val="22"/>
          <w:szCs w:val="22"/>
          <w:highlight w:val="white"/>
        </w:rPr>
        <w:t xml:space="preserve"> afecten indebidamente derechos de terceros. </w:t>
      </w:r>
    </w:p>
    <w:p w14:paraId="00000099" w14:textId="41B146C4" w:rsidR="003B7DEB" w:rsidRPr="000C5188" w:rsidRDefault="005B1EC4">
      <w:pPr>
        <w:numPr>
          <w:ilvl w:val="0"/>
          <w:numId w:val="11"/>
        </w:numPr>
        <w:spacing w:line="240" w:lineRule="auto"/>
        <w:rPr>
          <w:rFonts w:ascii="Arial" w:eastAsia="Arial" w:hAnsi="Arial" w:cs="Arial"/>
          <w:sz w:val="22"/>
          <w:szCs w:val="22"/>
          <w:highlight w:val="white"/>
        </w:rPr>
      </w:pPr>
      <w:r w:rsidRPr="000C5188">
        <w:rPr>
          <w:rFonts w:ascii="Arial" w:eastAsia="Arial" w:hAnsi="Arial" w:cs="Arial"/>
          <w:sz w:val="22"/>
          <w:szCs w:val="22"/>
          <w:highlight w:val="white"/>
        </w:rPr>
        <w:t xml:space="preserve">Naturgy no asume responsabilidad por los retrasos en correos o en las redes de telecomunicaciones respecto a registros y envío de datos, entre otros. </w:t>
      </w:r>
    </w:p>
    <w:p w14:paraId="0000009A" w14:textId="76CE4143" w:rsidR="003B7DEB" w:rsidRPr="000C5188" w:rsidRDefault="005B1EC4" w:rsidP="000146D4">
      <w:pPr>
        <w:numPr>
          <w:ilvl w:val="0"/>
          <w:numId w:val="11"/>
        </w:numPr>
        <w:spacing w:line="240" w:lineRule="auto"/>
        <w:rPr>
          <w:rFonts w:ascii="Arial" w:eastAsia="Arial" w:hAnsi="Arial" w:cs="Arial"/>
          <w:sz w:val="22"/>
          <w:szCs w:val="22"/>
          <w:highlight w:val="white"/>
        </w:rPr>
      </w:pPr>
      <w:r w:rsidRPr="000C5188">
        <w:rPr>
          <w:rFonts w:ascii="Arial" w:eastAsia="Arial" w:hAnsi="Arial" w:cs="Arial"/>
          <w:sz w:val="22"/>
          <w:szCs w:val="22"/>
          <w:highlight w:val="white"/>
        </w:rPr>
        <w:t xml:space="preserve">Naturgy no se responsabiliza de que los datos de los proyectos seleccionados sean erróneos o no se correspondan con la realidad. </w:t>
      </w:r>
    </w:p>
    <w:p w14:paraId="0000009B" w14:textId="6BAF7F39" w:rsidR="003B7DEB" w:rsidRPr="000C5188" w:rsidRDefault="00123806" w:rsidP="000C5188">
      <w:pPr>
        <w:numPr>
          <w:ilvl w:val="0"/>
          <w:numId w:val="11"/>
        </w:numPr>
        <w:spacing w:line="240" w:lineRule="auto"/>
        <w:rPr>
          <w:rFonts w:ascii="Arial" w:eastAsia="Arial" w:hAnsi="Arial" w:cs="Arial"/>
          <w:sz w:val="22"/>
          <w:szCs w:val="22"/>
          <w:highlight w:val="white"/>
        </w:rPr>
      </w:pPr>
      <w:r>
        <w:rPr>
          <w:rFonts w:ascii="Arial" w:eastAsia="Arial" w:hAnsi="Arial" w:cs="Arial"/>
          <w:sz w:val="22"/>
          <w:szCs w:val="22"/>
          <w:highlight w:val="white"/>
        </w:rPr>
        <w:t>La</w:t>
      </w:r>
      <w:r w:rsidR="008F3B5C">
        <w:rPr>
          <w:rFonts w:ascii="Arial" w:eastAsia="Arial" w:hAnsi="Arial" w:cs="Arial"/>
          <w:sz w:val="22"/>
          <w:szCs w:val="22"/>
          <w:highlight w:val="white"/>
        </w:rPr>
        <w:t xml:space="preserve"> a</w:t>
      </w:r>
      <w:r w:rsidR="005B1EC4" w:rsidRPr="00123806">
        <w:rPr>
          <w:rFonts w:ascii="Arial" w:eastAsia="Arial" w:hAnsi="Arial" w:cs="Arial"/>
          <w:sz w:val="22"/>
          <w:szCs w:val="22"/>
          <w:highlight w:val="white"/>
        </w:rPr>
        <w:t xml:space="preserve">ceptación de los términos y condiciones: la inscripción del solicitante en la web de Naturgy, supone la aceptación íntegra de los términos y condiciones. </w:t>
      </w:r>
    </w:p>
    <w:p w14:paraId="7BABE352" w14:textId="7E8B7947" w:rsidR="00274CA9" w:rsidRPr="000C5188" w:rsidRDefault="00274CA9" w:rsidP="000146D4">
      <w:pPr>
        <w:numPr>
          <w:ilvl w:val="0"/>
          <w:numId w:val="11"/>
        </w:numPr>
        <w:spacing w:after="0" w:line="240" w:lineRule="auto"/>
        <w:rPr>
          <w:rFonts w:ascii="Arial" w:eastAsia="Arial" w:hAnsi="Arial" w:cs="Arial"/>
          <w:sz w:val="22"/>
          <w:szCs w:val="22"/>
          <w:highlight w:val="white"/>
        </w:rPr>
      </w:pPr>
      <w:bookmarkStart w:id="5" w:name="_Hlk81410396"/>
      <w:r w:rsidRPr="000C5188">
        <w:rPr>
          <w:rFonts w:ascii="Arial" w:eastAsia="Arial" w:hAnsi="Arial" w:cs="Arial"/>
          <w:sz w:val="22"/>
          <w:szCs w:val="22"/>
          <w:highlight w:val="white"/>
        </w:rPr>
        <w:t>Los responsables de los proyectos serán responsables de todos los daños directos e indirectos, incluido el daño emergente, lucro cesante y daño reputacional, causados a Naturgy por incumplimiento de estas Bases legales de convocatoria.</w:t>
      </w:r>
    </w:p>
    <w:p w14:paraId="57871B9E" w14:textId="0E6530BC" w:rsidR="00274CA9" w:rsidRPr="000C5188" w:rsidRDefault="00274CA9" w:rsidP="000146D4">
      <w:pPr>
        <w:numPr>
          <w:ilvl w:val="0"/>
          <w:numId w:val="11"/>
        </w:numPr>
        <w:spacing w:after="0" w:line="240" w:lineRule="auto"/>
        <w:rPr>
          <w:rFonts w:ascii="Arial" w:eastAsia="Arial" w:hAnsi="Arial" w:cs="Arial"/>
          <w:sz w:val="22"/>
          <w:szCs w:val="22"/>
          <w:highlight w:val="white"/>
        </w:rPr>
      </w:pPr>
      <w:r w:rsidRPr="6210C80A">
        <w:rPr>
          <w:rFonts w:ascii="Arial" w:eastAsia="Arial" w:hAnsi="Arial" w:cs="Arial"/>
          <w:sz w:val="22"/>
          <w:szCs w:val="22"/>
          <w:highlight w:val="white"/>
        </w:rPr>
        <w:t>Los titulares de los proyectos mantendrán indemne en todo momento a Naturgy, sus filiales, directivos, empleados y agentes ante reclamaciones de terceros y serán responsables asumiendo íntegramente a su cargo, cualesquiera costes, gastos (incluidos honorarios legales), cargas pecuniarias, sanciones o penalizaciones que pudiesen derivar a favor de terceros o a las que tuviera que hacer frente Naturgy, como consecuencia de acciones, reclamaciones o conflictos derivados del incumplimiento de las obligaciones establecidas en el presente documento o del incumplimiento de los derechos de propiedad intelectual e industrial de terceros, exonerando a Naturgy de cualquier indemnización que podría derivarse de ello.</w:t>
      </w:r>
    </w:p>
    <w:p w14:paraId="3A77F340" w14:textId="70537E57" w:rsidR="00274CA9" w:rsidRPr="000146D4" w:rsidRDefault="00274CA9" w:rsidP="000146D4">
      <w:pPr>
        <w:numPr>
          <w:ilvl w:val="0"/>
          <w:numId w:val="11"/>
        </w:numPr>
        <w:spacing w:after="0" w:line="240" w:lineRule="auto"/>
        <w:rPr>
          <w:rFonts w:ascii="Arial" w:eastAsia="Arial" w:hAnsi="Arial" w:cs="Arial"/>
          <w:sz w:val="22"/>
          <w:szCs w:val="22"/>
          <w:highlight w:val="white"/>
        </w:rPr>
      </w:pPr>
      <w:r w:rsidRPr="000146D4">
        <w:rPr>
          <w:rFonts w:ascii="Arial" w:eastAsia="Arial" w:hAnsi="Arial" w:cs="Arial"/>
          <w:sz w:val="22"/>
          <w:szCs w:val="22"/>
          <w:highlight w:val="white"/>
        </w:rPr>
        <w:t>Los titulares de los proyectos renuncian expresamente a ejercitar cualquier acción o reclamación contra Naturgy, sus filiales, directivos, empleados, agentes o empresas colaboradoras derivada de su participación en el programa, salvo en caso de dolo por parte de Naturgy.</w:t>
      </w:r>
    </w:p>
    <w:p w14:paraId="049C27E3" w14:textId="1AE0BB23" w:rsidR="007878B7" w:rsidRPr="000146D4" w:rsidRDefault="1587B0D0" w:rsidP="000146D4">
      <w:pPr>
        <w:numPr>
          <w:ilvl w:val="0"/>
          <w:numId w:val="11"/>
        </w:numPr>
        <w:spacing w:after="0" w:line="240" w:lineRule="auto"/>
        <w:rPr>
          <w:rFonts w:ascii="Segoe UI" w:eastAsia="Segoe UI" w:hAnsi="Segoe UI" w:cs="Segoe UI"/>
          <w:b/>
          <w:bCs/>
          <w:color w:val="000000" w:themeColor="text1"/>
          <w:sz w:val="21"/>
          <w:szCs w:val="21"/>
        </w:rPr>
      </w:pPr>
      <w:r w:rsidRPr="000146D4">
        <w:rPr>
          <w:rFonts w:ascii="Arial" w:eastAsia="Arial" w:hAnsi="Arial" w:cs="Arial"/>
          <w:b/>
          <w:bCs/>
          <w:sz w:val="22"/>
          <w:szCs w:val="22"/>
          <w:highlight w:val="white"/>
        </w:rPr>
        <w:t>INFORMACIÓN BÁSICA SOBRE PROTECCIÓN</w:t>
      </w:r>
      <w:r w:rsidRPr="000146D4">
        <w:rPr>
          <w:rFonts w:ascii="Segoe UI" w:eastAsia="Segoe UI" w:hAnsi="Segoe UI" w:cs="Segoe UI"/>
          <w:b/>
          <w:bCs/>
          <w:color w:val="000000" w:themeColor="text1"/>
          <w:sz w:val="21"/>
          <w:szCs w:val="21"/>
        </w:rPr>
        <w:t xml:space="preserve"> DE DATOS PERSONALES</w:t>
      </w:r>
      <w:r w:rsidR="007878B7" w:rsidRPr="000146D4">
        <w:rPr>
          <w:b/>
          <w:bCs/>
        </w:rPr>
        <w:br/>
      </w:r>
    </w:p>
    <w:p w14:paraId="23B4DE8B" w14:textId="711C455B" w:rsidR="007878B7" w:rsidRDefault="1587B0D0" w:rsidP="6210C80A">
      <w:pPr>
        <w:spacing w:before="240" w:line="240" w:lineRule="auto"/>
        <w:ind w:left="360"/>
        <w:jc w:val="left"/>
        <w:rPr>
          <w:rFonts w:ascii="Arial" w:eastAsia="Arial" w:hAnsi="Arial" w:cs="Arial"/>
          <w:sz w:val="22"/>
          <w:szCs w:val="22"/>
        </w:rPr>
      </w:pPr>
      <w:r w:rsidRPr="6210C80A">
        <w:rPr>
          <w:rFonts w:ascii="Segoe UI" w:eastAsia="Segoe UI" w:hAnsi="Segoe UI" w:cs="Segoe UI"/>
          <w:color w:val="000000" w:themeColor="text1"/>
          <w:sz w:val="21"/>
          <w:szCs w:val="21"/>
        </w:rPr>
        <w:t xml:space="preserve">Los datos de contacto profesional recabados en este formulario web serán tratados por Naturgy Energy Group S.A.  (“Naturgy”), en su condición de responsable del tratamiento, con la finalidad de gestionar y evaluar su participación como mentor en el </w:t>
      </w:r>
      <w:proofErr w:type="gramStart"/>
      <w:r w:rsidRPr="6210C80A">
        <w:rPr>
          <w:rFonts w:ascii="Segoe UI" w:eastAsia="Segoe UI" w:hAnsi="Segoe UI" w:cs="Segoe UI"/>
          <w:color w:val="000000" w:themeColor="text1"/>
          <w:sz w:val="21"/>
          <w:szCs w:val="21"/>
        </w:rPr>
        <w:t>programa  “</w:t>
      </w:r>
      <w:proofErr w:type="gramEnd"/>
      <w:r w:rsidRPr="6210C80A">
        <w:rPr>
          <w:rFonts w:ascii="Segoe UI" w:eastAsia="Segoe UI" w:hAnsi="Segoe UI" w:cs="Segoe UI"/>
          <w:color w:val="000000" w:themeColor="text1"/>
          <w:sz w:val="21"/>
          <w:szCs w:val="21"/>
        </w:rPr>
        <w:t xml:space="preserve">Connecting Energy” para Startups. La base legal del tratamiento es su consentimiento que otorga al pulsar el botón de "Enviar". </w:t>
      </w:r>
      <w:r w:rsidR="007878B7">
        <w:br/>
      </w:r>
      <w:r w:rsidRPr="6210C80A">
        <w:rPr>
          <w:rFonts w:ascii="Segoe UI" w:eastAsia="Segoe UI" w:hAnsi="Segoe UI" w:cs="Segoe UI"/>
          <w:color w:val="000000" w:themeColor="text1"/>
          <w:sz w:val="21"/>
          <w:szCs w:val="21"/>
        </w:rPr>
        <w:t>Sus datos personales podrán ser facilitados a empresas del Grupo</w:t>
      </w:r>
      <w:r w:rsidR="007878B7">
        <w:br/>
      </w:r>
      <w:r w:rsidRPr="6210C80A">
        <w:rPr>
          <w:rFonts w:ascii="Segoe UI" w:eastAsia="Segoe UI" w:hAnsi="Segoe UI" w:cs="Segoe UI"/>
          <w:color w:val="000000" w:themeColor="text1"/>
          <w:sz w:val="21"/>
          <w:szCs w:val="21"/>
        </w:rPr>
        <w:t>Naturgy, pero exclusivamente para el cumplimiento de la finalidad antes</w:t>
      </w:r>
      <w:r w:rsidR="007878B7">
        <w:br/>
      </w:r>
      <w:r w:rsidRPr="6210C80A">
        <w:rPr>
          <w:rFonts w:ascii="Segoe UI" w:eastAsia="Segoe UI" w:hAnsi="Segoe UI" w:cs="Segoe UI"/>
          <w:color w:val="000000" w:themeColor="text1"/>
          <w:sz w:val="21"/>
          <w:szCs w:val="21"/>
        </w:rPr>
        <w:t>indicada. Asimismo, sus datos personales serán comunicados a aquellos</w:t>
      </w:r>
      <w:r w:rsidR="007878B7">
        <w:br/>
      </w:r>
      <w:r w:rsidRPr="6210C80A">
        <w:rPr>
          <w:rFonts w:ascii="Segoe UI" w:eastAsia="Segoe UI" w:hAnsi="Segoe UI" w:cs="Segoe UI"/>
          <w:color w:val="000000" w:themeColor="text1"/>
          <w:sz w:val="21"/>
          <w:szCs w:val="21"/>
        </w:rPr>
        <w:t>terceros a los que Naturgy esté legalmente obligada a comunicarlos. También</w:t>
      </w:r>
      <w:r w:rsidR="007878B7">
        <w:br/>
      </w:r>
      <w:r w:rsidRPr="6210C80A">
        <w:rPr>
          <w:rFonts w:ascii="Segoe UI" w:eastAsia="Segoe UI" w:hAnsi="Segoe UI" w:cs="Segoe UI"/>
          <w:color w:val="000000" w:themeColor="text1"/>
          <w:sz w:val="21"/>
          <w:szCs w:val="21"/>
        </w:rPr>
        <w:t>podrían tener acceso a sus datos prestadores de servicios y proveedores de</w:t>
      </w:r>
      <w:r w:rsidR="007878B7">
        <w:br/>
      </w:r>
      <w:r w:rsidRPr="6210C80A">
        <w:rPr>
          <w:rFonts w:ascii="Segoe UI" w:eastAsia="Segoe UI" w:hAnsi="Segoe UI" w:cs="Segoe UI"/>
          <w:color w:val="000000" w:themeColor="text1"/>
          <w:sz w:val="21"/>
          <w:szCs w:val="21"/>
        </w:rPr>
        <w:t>Naturgy, en calidad de encargados del tratamiento, con los que hayamos</w:t>
      </w:r>
      <w:r w:rsidR="007878B7">
        <w:br/>
      </w:r>
      <w:r w:rsidRPr="6210C80A">
        <w:rPr>
          <w:rFonts w:ascii="Segoe UI" w:eastAsia="Segoe UI" w:hAnsi="Segoe UI" w:cs="Segoe UI"/>
          <w:color w:val="000000" w:themeColor="text1"/>
          <w:sz w:val="21"/>
          <w:szCs w:val="21"/>
        </w:rPr>
        <w:t>suscrito los correspondientes contratos para poder dar cumplimiento a la</w:t>
      </w:r>
      <w:r w:rsidR="007878B7">
        <w:br/>
      </w:r>
      <w:r w:rsidRPr="6210C80A">
        <w:rPr>
          <w:rFonts w:ascii="Segoe UI" w:eastAsia="Segoe UI" w:hAnsi="Segoe UI" w:cs="Segoe UI"/>
          <w:color w:val="000000" w:themeColor="text1"/>
          <w:sz w:val="21"/>
          <w:szCs w:val="21"/>
        </w:rPr>
        <w:t>finalidad antes indicada.</w:t>
      </w:r>
      <w:r w:rsidR="007878B7">
        <w:br/>
      </w:r>
      <w:r w:rsidRPr="6210C80A">
        <w:rPr>
          <w:rFonts w:ascii="Segoe UI" w:eastAsia="Segoe UI" w:hAnsi="Segoe UI" w:cs="Segoe UI"/>
          <w:color w:val="000000" w:themeColor="text1"/>
          <w:sz w:val="21"/>
          <w:szCs w:val="21"/>
        </w:rPr>
        <w:lastRenderedPageBreak/>
        <w:t>Sus datos serán conservados mientras usted no revoque su</w:t>
      </w:r>
      <w:r w:rsidR="007878B7">
        <w:br/>
      </w:r>
      <w:r w:rsidRPr="6210C80A">
        <w:rPr>
          <w:rFonts w:ascii="Segoe UI" w:eastAsia="Segoe UI" w:hAnsi="Segoe UI" w:cs="Segoe UI"/>
          <w:color w:val="000000" w:themeColor="text1"/>
          <w:sz w:val="21"/>
          <w:szCs w:val="21"/>
        </w:rPr>
        <w:t>consentimiento o solicite su supresión. Posteriormente, podría ser de</w:t>
      </w:r>
      <w:r w:rsidR="007878B7">
        <w:br/>
      </w:r>
      <w:r w:rsidRPr="6210C80A">
        <w:rPr>
          <w:rFonts w:ascii="Segoe UI" w:eastAsia="Segoe UI" w:hAnsi="Segoe UI" w:cs="Segoe UI"/>
          <w:color w:val="000000" w:themeColor="text1"/>
          <w:sz w:val="21"/>
          <w:szCs w:val="21"/>
        </w:rPr>
        <w:t>aplicación la obligación de bloqueo impuesta por la legislación</w:t>
      </w:r>
      <w:r w:rsidR="007878B7">
        <w:br/>
      </w:r>
      <w:r w:rsidRPr="6210C80A">
        <w:rPr>
          <w:rFonts w:ascii="Segoe UI" w:eastAsia="Segoe UI" w:hAnsi="Segoe UI" w:cs="Segoe UI"/>
          <w:color w:val="000000" w:themeColor="text1"/>
          <w:sz w:val="21"/>
          <w:szCs w:val="21"/>
        </w:rPr>
        <w:t xml:space="preserve">Usted tiene derecho a acceder, rectificar y suprimir sus datos, limitar y oponerse al tratamiento, a la portabilidad de sus datos, a revocar su consentimiento en cualquier momento, así como a no ser objeto de decisiones individuales automatizadas. Podrá ejercitar dichos derechos mediante escrito dirigido al </w:t>
      </w:r>
      <w:proofErr w:type="gramStart"/>
      <w:r w:rsidRPr="6210C80A">
        <w:rPr>
          <w:rFonts w:ascii="Segoe UI" w:eastAsia="Segoe UI" w:hAnsi="Segoe UI" w:cs="Segoe UI"/>
          <w:color w:val="000000" w:themeColor="text1"/>
          <w:sz w:val="21"/>
          <w:szCs w:val="21"/>
        </w:rPr>
        <w:t>Delegado</w:t>
      </w:r>
      <w:proofErr w:type="gramEnd"/>
      <w:r w:rsidRPr="6210C80A">
        <w:rPr>
          <w:rFonts w:ascii="Segoe UI" w:eastAsia="Segoe UI" w:hAnsi="Segoe UI" w:cs="Segoe UI"/>
          <w:color w:val="000000" w:themeColor="text1"/>
          <w:sz w:val="21"/>
          <w:szCs w:val="21"/>
        </w:rPr>
        <w:t xml:space="preserve"> de Protección de Datos en la (i) Dirección postal: Av. de América nº38, 08028 Madrid; o (ii) Correo electrónico: dpd-dpo@naturgy.com, señalando como referencia “Solicitud Protección de Datos”. Asimismo, usted también tiene derecho a presentar una reclamación ante la Autoridad de Control competente (eg. Agencia Española de Protección de Datos - www.aepd.es). </w:t>
      </w:r>
      <w:r w:rsidR="007878B7">
        <w:br/>
      </w:r>
      <w:r w:rsidRPr="6210C80A">
        <w:rPr>
          <w:rFonts w:ascii="Segoe UI" w:eastAsia="Segoe UI" w:hAnsi="Segoe UI" w:cs="Segoe UI"/>
          <w:color w:val="000000" w:themeColor="text1"/>
          <w:sz w:val="21"/>
          <w:szCs w:val="21"/>
        </w:rPr>
        <w:t xml:space="preserve">                      </w:t>
      </w:r>
      <w:r w:rsidRPr="6210C80A">
        <w:rPr>
          <w:rFonts w:ascii="Arial" w:eastAsia="Arial" w:hAnsi="Arial" w:cs="Arial"/>
          <w:sz w:val="22"/>
          <w:szCs w:val="22"/>
        </w:rPr>
        <w:t xml:space="preserve"> </w:t>
      </w:r>
    </w:p>
    <w:bookmarkEnd w:id="5"/>
    <w:p w14:paraId="0000009C" w14:textId="77777777" w:rsidR="003B7DEB" w:rsidRDefault="005B1EC4">
      <w:pPr>
        <w:pBdr>
          <w:top w:val="nil"/>
          <w:left w:val="nil"/>
          <w:bottom w:val="nil"/>
          <w:right w:val="nil"/>
          <w:between w:val="nil"/>
        </w:pBdr>
        <w:tabs>
          <w:tab w:val="left" w:pos="284"/>
        </w:tabs>
        <w:spacing w:before="240"/>
        <w:rPr>
          <w:rFonts w:ascii="Arial" w:eastAsia="Arial" w:hAnsi="Arial" w:cs="Arial"/>
          <w:b/>
          <w:color w:val="1F497D"/>
          <w:sz w:val="36"/>
          <w:szCs w:val="36"/>
        </w:rPr>
      </w:pPr>
      <w:r>
        <w:rPr>
          <w:rFonts w:ascii="Arial" w:eastAsia="Arial" w:hAnsi="Arial" w:cs="Arial"/>
          <w:b/>
          <w:color w:val="1F497D"/>
          <w:sz w:val="36"/>
          <w:szCs w:val="36"/>
        </w:rPr>
        <w:t>Respondemos tus dudas</w:t>
      </w:r>
    </w:p>
    <w:bookmarkStart w:id="6" w:name="_heading=h.30j0zll" w:colFirst="0" w:colLast="0"/>
    <w:bookmarkEnd w:id="6"/>
    <w:p w14:paraId="0000009D" w14:textId="4984F9EA" w:rsidR="003B7DEB" w:rsidRDefault="00264B5A">
      <w:pPr>
        <w:rPr>
          <w:rFonts w:ascii="Arial" w:eastAsia="Arial" w:hAnsi="Arial" w:cs="Arial"/>
          <w:sz w:val="22"/>
          <w:szCs w:val="22"/>
        </w:rPr>
      </w:pPr>
      <w:sdt>
        <w:sdtPr>
          <w:tag w:val="goog_rdk_5"/>
          <w:id w:val="1515257505"/>
        </w:sdtPr>
        <w:sdtEndPr/>
        <w:sdtContent/>
      </w:sdt>
      <w:r w:rsidR="005B1EC4">
        <w:rPr>
          <w:rFonts w:ascii="Arial" w:eastAsia="Arial" w:hAnsi="Arial" w:cs="Arial"/>
          <w:sz w:val="22"/>
          <w:szCs w:val="22"/>
        </w:rPr>
        <w:t xml:space="preserve">Para realizar consultas o resolver dudas relacionadas con </w:t>
      </w:r>
      <w:r w:rsidR="008434D6">
        <w:rPr>
          <w:rFonts w:ascii="Arial" w:eastAsia="Arial" w:hAnsi="Arial" w:cs="Arial"/>
          <w:sz w:val="22"/>
          <w:szCs w:val="22"/>
        </w:rPr>
        <w:t xml:space="preserve">estas Bases de Convocatoria, </w:t>
      </w:r>
      <w:r w:rsidR="005B1EC4">
        <w:rPr>
          <w:rFonts w:ascii="Arial" w:eastAsia="Arial" w:hAnsi="Arial" w:cs="Arial"/>
          <w:sz w:val="22"/>
          <w:szCs w:val="22"/>
        </w:rPr>
        <w:t xml:space="preserve">el contenido del programa o con la presentación de proyectos debe dirigirse a la siguiente dirección de correo electrónico: </w:t>
      </w:r>
      <w:r w:rsidR="00923273" w:rsidRPr="00923273">
        <w:rPr>
          <w:rFonts w:ascii="Arial" w:eastAsia="Arial" w:hAnsi="Arial" w:cs="Arial"/>
          <w:sz w:val="22"/>
          <w:szCs w:val="22"/>
        </w:rPr>
        <w:t>incubadoraconnectingenergy@naturgy.com</w:t>
      </w:r>
    </w:p>
    <w:sectPr w:rsidR="003B7DEB">
      <w:headerReference w:type="even" r:id="rId14"/>
      <w:headerReference w:type="default" r:id="rId15"/>
      <w:footerReference w:type="even" r:id="rId16"/>
      <w:footerReference w:type="default" r:id="rId17"/>
      <w:headerReference w:type="first" r:id="rId18"/>
      <w:footerReference w:type="first" r:id="rId19"/>
      <w:pgSz w:w="11906" w:h="16838"/>
      <w:pgMar w:top="1417" w:right="1275" w:bottom="1417" w:left="1559" w:header="142"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072CE" w14:textId="77777777" w:rsidR="00264B5A" w:rsidRDefault="00264B5A">
      <w:pPr>
        <w:spacing w:after="0" w:line="240" w:lineRule="auto"/>
      </w:pPr>
      <w:r>
        <w:separator/>
      </w:r>
    </w:p>
  </w:endnote>
  <w:endnote w:type="continuationSeparator" w:id="0">
    <w:p w14:paraId="7D6239AE" w14:textId="77777777" w:rsidR="00264B5A" w:rsidRDefault="00264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A994" w14:textId="77777777" w:rsidR="004A1CC9" w:rsidRDefault="004A1CC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A2" w14:textId="01E17938" w:rsidR="003B7DEB" w:rsidRDefault="005B1EC4">
    <w:pPr>
      <w:pBdr>
        <w:top w:val="nil"/>
        <w:left w:val="nil"/>
        <w:bottom w:val="nil"/>
        <w:right w:val="nil"/>
        <w:between w:val="nil"/>
      </w:pBdr>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127C2F">
      <w:rPr>
        <w:noProof/>
        <w:color w:val="000000"/>
      </w:rPr>
      <w:t>2</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A3" w14:textId="77777777" w:rsidR="003B7DEB" w:rsidRDefault="003B7DEB"/>
  <w:p w14:paraId="000000A4" w14:textId="77777777" w:rsidR="003B7DEB" w:rsidRDefault="003B7DEB"/>
  <w:p w14:paraId="000000A5" w14:textId="77777777" w:rsidR="003B7DEB" w:rsidRDefault="003B7D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FA724" w14:textId="77777777" w:rsidR="00264B5A" w:rsidRDefault="00264B5A">
      <w:pPr>
        <w:spacing w:after="0" w:line="240" w:lineRule="auto"/>
      </w:pPr>
      <w:r>
        <w:separator/>
      </w:r>
    </w:p>
  </w:footnote>
  <w:footnote w:type="continuationSeparator" w:id="0">
    <w:p w14:paraId="1D49C2ED" w14:textId="77777777" w:rsidR="00264B5A" w:rsidRDefault="00264B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43EFF" w14:textId="77777777" w:rsidR="004A1CC9" w:rsidRDefault="004A1CC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E" w14:textId="77777777" w:rsidR="003B7DEB" w:rsidRDefault="003B7DEB">
    <w:pPr>
      <w:spacing w:after="0" w:line="240" w:lineRule="auto"/>
      <w:ind w:left="-142"/>
      <w:jc w:val="center"/>
    </w:pPr>
  </w:p>
  <w:p w14:paraId="0000009F" w14:textId="77777777" w:rsidR="003B7DEB" w:rsidRDefault="003B7DEB">
    <w:pPr>
      <w:spacing w:after="0" w:line="240" w:lineRule="auto"/>
      <w:ind w:left="-142"/>
      <w:jc w:val="center"/>
      <w:rPr>
        <w:color w:val="7F7F7F"/>
        <w:sz w:val="28"/>
        <w:szCs w:val="28"/>
      </w:rPr>
    </w:pPr>
  </w:p>
  <w:p w14:paraId="000000A0" w14:textId="77777777" w:rsidR="003B7DEB" w:rsidRDefault="003B7DEB">
    <w:pPr>
      <w:spacing w:after="0" w:line="240" w:lineRule="auto"/>
      <w:ind w:left="-142"/>
      <w:jc w:val="center"/>
      <w:rPr>
        <w:color w:val="7F7F7F"/>
        <w:sz w:val="28"/>
        <w:szCs w:val="28"/>
      </w:rPr>
    </w:pPr>
  </w:p>
  <w:p w14:paraId="000000A1" w14:textId="77777777" w:rsidR="003B7DEB" w:rsidRDefault="005B1EC4">
    <w:pPr>
      <w:pBdr>
        <w:top w:val="nil"/>
        <w:left w:val="nil"/>
        <w:bottom w:val="nil"/>
        <w:right w:val="nil"/>
        <w:between w:val="nil"/>
      </w:pBdr>
      <w:spacing w:after="0" w:line="240" w:lineRule="auto"/>
      <w:ind w:left="-142"/>
      <w:rPr>
        <w:color w:val="000000"/>
      </w:rPr>
    </w:pPr>
    <w:r>
      <w:rPr>
        <w:noProof/>
      </w:rPr>
      <w:drawing>
        <wp:anchor distT="114300" distB="114300" distL="114300" distR="114300" simplePos="0" relativeHeight="251658240" behindDoc="0" locked="0" layoutInCell="1" hidden="0" allowOverlap="1" wp14:anchorId="644CF541" wp14:editId="7769A27D">
          <wp:simplePos x="0" y="0"/>
          <wp:positionH relativeFrom="page">
            <wp:posOffset>-100008</wp:posOffset>
          </wp:positionH>
          <wp:positionV relativeFrom="page">
            <wp:posOffset>10772775</wp:posOffset>
          </wp:positionV>
          <wp:extent cx="8067675" cy="190500"/>
          <wp:effectExtent l="0" t="0" r="0" b="0"/>
          <wp:wrapSquare wrapText="bothSides" distT="114300" distB="114300" distL="114300" distR="114300"/>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r="-1070" b="74683"/>
                  <a:stretch>
                    <a:fillRect/>
                  </a:stretch>
                </pic:blipFill>
                <pic:spPr>
                  <a:xfrm>
                    <a:off x="0" y="0"/>
                    <a:ext cx="8067675" cy="1905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E068" w14:textId="77777777" w:rsidR="004A1CC9" w:rsidRDefault="004A1CC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331A9"/>
    <w:multiLevelType w:val="multilevel"/>
    <w:tmpl w:val="AA9489D6"/>
    <w:lvl w:ilvl="0">
      <w:start w:val="1"/>
      <w:numFmt w:val="decimal"/>
      <w:lvlText w:val="%1."/>
      <w:lvlJc w:val="left"/>
      <w:pPr>
        <w:ind w:left="360" w:hanging="360"/>
      </w:pPr>
      <w:rPr>
        <w:vertAlign w:val="baseline"/>
      </w:rPr>
    </w:lvl>
    <w:lvl w:ilvl="1">
      <w:start w:val="1"/>
      <w:numFmt w:val="lowerLetter"/>
      <w:lvlText w:val="%2."/>
      <w:lvlJc w:val="left"/>
      <w:pPr>
        <w:ind w:left="720" w:hanging="360"/>
      </w:pPr>
      <w:rPr>
        <w:vertAlign w:val="baseline"/>
      </w:rPr>
    </w:lvl>
    <w:lvl w:ilvl="2">
      <w:start w:val="1"/>
      <w:numFmt w:val="lowerRoman"/>
      <w:lvlText w:val="%3."/>
      <w:lvlJc w:val="right"/>
      <w:pPr>
        <w:ind w:left="1440" w:hanging="180"/>
      </w:pPr>
      <w:rPr>
        <w:vertAlign w:val="baseline"/>
      </w:rPr>
    </w:lvl>
    <w:lvl w:ilvl="3">
      <w:start w:val="1"/>
      <w:numFmt w:val="decimal"/>
      <w:lvlText w:val="%4."/>
      <w:lvlJc w:val="left"/>
      <w:pPr>
        <w:ind w:left="2160" w:hanging="360"/>
      </w:pPr>
      <w:rPr>
        <w:vertAlign w:val="baseline"/>
      </w:rPr>
    </w:lvl>
    <w:lvl w:ilvl="4">
      <w:start w:val="1"/>
      <w:numFmt w:val="lowerLetter"/>
      <w:lvlText w:val="%5."/>
      <w:lvlJc w:val="left"/>
      <w:pPr>
        <w:ind w:left="2880" w:hanging="360"/>
      </w:pPr>
      <w:rPr>
        <w:vertAlign w:val="baseline"/>
      </w:rPr>
    </w:lvl>
    <w:lvl w:ilvl="5">
      <w:start w:val="1"/>
      <w:numFmt w:val="lowerRoman"/>
      <w:lvlText w:val="%6."/>
      <w:lvlJc w:val="right"/>
      <w:pPr>
        <w:ind w:left="3600" w:hanging="180"/>
      </w:pPr>
      <w:rPr>
        <w:vertAlign w:val="baseline"/>
      </w:rPr>
    </w:lvl>
    <w:lvl w:ilvl="6">
      <w:start w:val="1"/>
      <w:numFmt w:val="decimal"/>
      <w:lvlText w:val="%7."/>
      <w:lvlJc w:val="left"/>
      <w:pPr>
        <w:ind w:left="4320" w:hanging="360"/>
      </w:pPr>
      <w:rPr>
        <w:vertAlign w:val="baseline"/>
      </w:rPr>
    </w:lvl>
    <w:lvl w:ilvl="7">
      <w:start w:val="1"/>
      <w:numFmt w:val="lowerLetter"/>
      <w:lvlText w:val="%8."/>
      <w:lvlJc w:val="left"/>
      <w:pPr>
        <w:ind w:left="5040" w:hanging="360"/>
      </w:pPr>
      <w:rPr>
        <w:vertAlign w:val="baseline"/>
      </w:rPr>
    </w:lvl>
    <w:lvl w:ilvl="8">
      <w:start w:val="1"/>
      <w:numFmt w:val="lowerRoman"/>
      <w:lvlText w:val="%9."/>
      <w:lvlJc w:val="right"/>
      <w:pPr>
        <w:ind w:left="5760" w:hanging="180"/>
      </w:pPr>
      <w:rPr>
        <w:vertAlign w:val="baseline"/>
      </w:rPr>
    </w:lvl>
  </w:abstractNum>
  <w:abstractNum w:abstractNumId="1" w15:restartNumberingAfterBreak="0">
    <w:nsid w:val="08A83C91"/>
    <w:multiLevelType w:val="multilevel"/>
    <w:tmpl w:val="7EC82E48"/>
    <w:lvl w:ilvl="0">
      <w:start w:val="1"/>
      <w:numFmt w:val="decimal"/>
      <w:lvlText w:val="%1."/>
      <w:lvlJc w:val="left"/>
      <w:pPr>
        <w:ind w:left="360" w:hanging="360"/>
      </w:pPr>
      <w:rPr>
        <w:vertAlign w:val="baseline"/>
      </w:rPr>
    </w:lvl>
    <w:lvl w:ilvl="1">
      <w:start w:val="1"/>
      <w:numFmt w:val="lowerLetter"/>
      <w:lvlText w:val="%2."/>
      <w:lvlJc w:val="left"/>
      <w:pPr>
        <w:ind w:left="720" w:hanging="360"/>
      </w:pPr>
      <w:rPr>
        <w:vertAlign w:val="baseline"/>
      </w:rPr>
    </w:lvl>
    <w:lvl w:ilvl="2">
      <w:start w:val="1"/>
      <w:numFmt w:val="lowerRoman"/>
      <w:lvlText w:val="%3."/>
      <w:lvlJc w:val="right"/>
      <w:pPr>
        <w:ind w:left="1440" w:hanging="180"/>
      </w:pPr>
      <w:rPr>
        <w:vertAlign w:val="baseline"/>
      </w:rPr>
    </w:lvl>
    <w:lvl w:ilvl="3">
      <w:start w:val="1"/>
      <w:numFmt w:val="decimal"/>
      <w:lvlText w:val="%4."/>
      <w:lvlJc w:val="left"/>
      <w:pPr>
        <w:ind w:left="2160" w:hanging="360"/>
      </w:pPr>
      <w:rPr>
        <w:vertAlign w:val="baseline"/>
      </w:rPr>
    </w:lvl>
    <w:lvl w:ilvl="4">
      <w:start w:val="1"/>
      <w:numFmt w:val="lowerLetter"/>
      <w:lvlText w:val="%5."/>
      <w:lvlJc w:val="left"/>
      <w:pPr>
        <w:ind w:left="2880" w:hanging="360"/>
      </w:pPr>
      <w:rPr>
        <w:vertAlign w:val="baseline"/>
      </w:rPr>
    </w:lvl>
    <w:lvl w:ilvl="5">
      <w:start w:val="1"/>
      <w:numFmt w:val="lowerRoman"/>
      <w:lvlText w:val="%6."/>
      <w:lvlJc w:val="right"/>
      <w:pPr>
        <w:ind w:left="3600" w:hanging="180"/>
      </w:pPr>
      <w:rPr>
        <w:vertAlign w:val="baseline"/>
      </w:rPr>
    </w:lvl>
    <w:lvl w:ilvl="6">
      <w:start w:val="1"/>
      <w:numFmt w:val="decimal"/>
      <w:lvlText w:val="%7."/>
      <w:lvlJc w:val="left"/>
      <w:pPr>
        <w:ind w:left="4320" w:hanging="360"/>
      </w:pPr>
      <w:rPr>
        <w:vertAlign w:val="baseline"/>
      </w:rPr>
    </w:lvl>
    <w:lvl w:ilvl="7">
      <w:start w:val="1"/>
      <w:numFmt w:val="lowerLetter"/>
      <w:lvlText w:val="%8."/>
      <w:lvlJc w:val="left"/>
      <w:pPr>
        <w:ind w:left="5040" w:hanging="360"/>
      </w:pPr>
      <w:rPr>
        <w:vertAlign w:val="baseline"/>
      </w:rPr>
    </w:lvl>
    <w:lvl w:ilvl="8">
      <w:start w:val="1"/>
      <w:numFmt w:val="lowerRoman"/>
      <w:lvlText w:val="%9."/>
      <w:lvlJc w:val="right"/>
      <w:pPr>
        <w:ind w:left="5760" w:hanging="180"/>
      </w:pPr>
      <w:rPr>
        <w:vertAlign w:val="baseline"/>
      </w:rPr>
    </w:lvl>
  </w:abstractNum>
  <w:abstractNum w:abstractNumId="2" w15:restartNumberingAfterBreak="0">
    <w:nsid w:val="15CB537C"/>
    <w:multiLevelType w:val="multilevel"/>
    <w:tmpl w:val="FD8800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70009DA"/>
    <w:multiLevelType w:val="multilevel"/>
    <w:tmpl w:val="2B50249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1BAC3CD6"/>
    <w:multiLevelType w:val="multilevel"/>
    <w:tmpl w:val="2CA62F2C"/>
    <w:lvl w:ilvl="0">
      <w:start w:val="1"/>
      <w:numFmt w:val="decimal"/>
      <w:lvlText w:val="%1."/>
      <w:lvlJc w:val="left"/>
      <w:pPr>
        <w:ind w:left="360" w:hanging="360"/>
      </w:pPr>
      <w:rPr>
        <w:b/>
        <w:vertAlign w:val="baseline"/>
      </w:rPr>
    </w:lvl>
    <w:lvl w:ilvl="1">
      <w:start w:val="1"/>
      <w:numFmt w:val="lowerLetter"/>
      <w:lvlText w:val="%2."/>
      <w:lvlJc w:val="left"/>
      <w:pPr>
        <w:ind w:left="720" w:hanging="360"/>
      </w:pPr>
      <w:rPr>
        <w:vertAlign w:val="baseline"/>
      </w:rPr>
    </w:lvl>
    <w:lvl w:ilvl="2">
      <w:start w:val="1"/>
      <w:numFmt w:val="lowerRoman"/>
      <w:lvlText w:val="%3."/>
      <w:lvlJc w:val="right"/>
      <w:pPr>
        <w:ind w:left="1440" w:hanging="180"/>
      </w:pPr>
      <w:rPr>
        <w:vertAlign w:val="baseline"/>
      </w:rPr>
    </w:lvl>
    <w:lvl w:ilvl="3">
      <w:start w:val="1"/>
      <w:numFmt w:val="decimal"/>
      <w:lvlText w:val="%4."/>
      <w:lvlJc w:val="left"/>
      <w:pPr>
        <w:ind w:left="2160" w:hanging="360"/>
      </w:pPr>
      <w:rPr>
        <w:vertAlign w:val="baseline"/>
      </w:rPr>
    </w:lvl>
    <w:lvl w:ilvl="4">
      <w:start w:val="1"/>
      <w:numFmt w:val="lowerLetter"/>
      <w:lvlText w:val="%5."/>
      <w:lvlJc w:val="left"/>
      <w:pPr>
        <w:ind w:left="2880" w:hanging="360"/>
      </w:pPr>
      <w:rPr>
        <w:vertAlign w:val="baseline"/>
      </w:rPr>
    </w:lvl>
    <w:lvl w:ilvl="5">
      <w:start w:val="1"/>
      <w:numFmt w:val="lowerRoman"/>
      <w:lvlText w:val="%6."/>
      <w:lvlJc w:val="right"/>
      <w:pPr>
        <w:ind w:left="3600" w:hanging="180"/>
      </w:pPr>
      <w:rPr>
        <w:vertAlign w:val="baseline"/>
      </w:rPr>
    </w:lvl>
    <w:lvl w:ilvl="6">
      <w:start w:val="1"/>
      <w:numFmt w:val="decimal"/>
      <w:lvlText w:val="%7."/>
      <w:lvlJc w:val="left"/>
      <w:pPr>
        <w:ind w:left="4320" w:hanging="360"/>
      </w:pPr>
      <w:rPr>
        <w:vertAlign w:val="baseline"/>
      </w:rPr>
    </w:lvl>
    <w:lvl w:ilvl="7">
      <w:start w:val="1"/>
      <w:numFmt w:val="lowerLetter"/>
      <w:lvlText w:val="%8."/>
      <w:lvlJc w:val="left"/>
      <w:pPr>
        <w:ind w:left="5040" w:hanging="360"/>
      </w:pPr>
      <w:rPr>
        <w:vertAlign w:val="baseline"/>
      </w:rPr>
    </w:lvl>
    <w:lvl w:ilvl="8">
      <w:start w:val="1"/>
      <w:numFmt w:val="lowerRoman"/>
      <w:lvlText w:val="%9."/>
      <w:lvlJc w:val="right"/>
      <w:pPr>
        <w:ind w:left="5760" w:hanging="180"/>
      </w:pPr>
      <w:rPr>
        <w:vertAlign w:val="baseline"/>
      </w:rPr>
    </w:lvl>
  </w:abstractNum>
  <w:abstractNum w:abstractNumId="5" w15:restartNumberingAfterBreak="0">
    <w:nsid w:val="2CD63CA4"/>
    <w:multiLevelType w:val="multilevel"/>
    <w:tmpl w:val="4718BF62"/>
    <w:lvl w:ilvl="0">
      <w:start w:val="1"/>
      <w:numFmt w:val="decimal"/>
      <w:lvlText w:val="%1."/>
      <w:lvlJc w:val="left"/>
      <w:pPr>
        <w:ind w:left="360" w:hanging="360"/>
      </w:pPr>
      <w:rPr>
        <w:vertAlign w:val="baseline"/>
      </w:rPr>
    </w:lvl>
    <w:lvl w:ilvl="1">
      <w:start w:val="1"/>
      <w:numFmt w:val="lowerLetter"/>
      <w:lvlText w:val="%2."/>
      <w:lvlJc w:val="left"/>
      <w:pPr>
        <w:ind w:left="720" w:hanging="360"/>
      </w:pPr>
      <w:rPr>
        <w:vertAlign w:val="baseline"/>
      </w:rPr>
    </w:lvl>
    <w:lvl w:ilvl="2">
      <w:start w:val="1"/>
      <w:numFmt w:val="lowerRoman"/>
      <w:lvlText w:val="%3."/>
      <w:lvlJc w:val="right"/>
      <w:pPr>
        <w:ind w:left="1440" w:hanging="180"/>
      </w:pPr>
      <w:rPr>
        <w:vertAlign w:val="baseline"/>
      </w:rPr>
    </w:lvl>
    <w:lvl w:ilvl="3">
      <w:start w:val="1"/>
      <w:numFmt w:val="decimal"/>
      <w:lvlText w:val="%4."/>
      <w:lvlJc w:val="left"/>
      <w:pPr>
        <w:ind w:left="2160" w:hanging="360"/>
      </w:pPr>
      <w:rPr>
        <w:vertAlign w:val="baseline"/>
      </w:rPr>
    </w:lvl>
    <w:lvl w:ilvl="4">
      <w:start w:val="1"/>
      <w:numFmt w:val="lowerLetter"/>
      <w:lvlText w:val="%5."/>
      <w:lvlJc w:val="left"/>
      <w:pPr>
        <w:ind w:left="2880" w:hanging="360"/>
      </w:pPr>
      <w:rPr>
        <w:vertAlign w:val="baseline"/>
      </w:rPr>
    </w:lvl>
    <w:lvl w:ilvl="5">
      <w:start w:val="1"/>
      <w:numFmt w:val="lowerRoman"/>
      <w:lvlText w:val="%6."/>
      <w:lvlJc w:val="right"/>
      <w:pPr>
        <w:ind w:left="3600" w:hanging="180"/>
      </w:pPr>
      <w:rPr>
        <w:vertAlign w:val="baseline"/>
      </w:rPr>
    </w:lvl>
    <w:lvl w:ilvl="6">
      <w:start w:val="1"/>
      <w:numFmt w:val="decimal"/>
      <w:lvlText w:val="%7."/>
      <w:lvlJc w:val="left"/>
      <w:pPr>
        <w:ind w:left="4320" w:hanging="360"/>
      </w:pPr>
      <w:rPr>
        <w:vertAlign w:val="baseline"/>
      </w:rPr>
    </w:lvl>
    <w:lvl w:ilvl="7">
      <w:start w:val="1"/>
      <w:numFmt w:val="lowerLetter"/>
      <w:lvlText w:val="%8."/>
      <w:lvlJc w:val="left"/>
      <w:pPr>
        <w:ind w:left="5040" w:hanging="360"/>
      </w:pPr>
      <w:rPr>
        <w:vertAlign w:val="baseline"/>
      </w:rPr>
    </w:lvl>
    <w:lvl w:ilvl="8">
      <w:start w:val="1"/>
      <w:numFmt w:val="lowerRoman"/>
      <w:lvlText w:val="%9."/>
      <w:lvlJc w:val="right"/>
      <w:pPr>
        <w:ind w:left="5760" w:hanging="180"/>
      </w:pPr>
      <w:rPr>
        <w:vertAlign w:val="baseline"/>
      </w:rPr>
    </w:lvl>
  </w:abstractNum>
  <w:abstractNum w:abstractNumId="6" w15:restartNumberingAfterBreak="0">
    <w:nsid w:val="2D6C5056"/>
    <w:multiLevelType w:val="multilevel"/>
    <w:tmpl w:val="7EC82E48"/>
    <w:lvl w:ilvl="0">
      <w:start w:val="1"/>
      <w:numFmt w:val="decimal"/>
      <w:lvlText w:val="%1."/>
      <w:lvlJc w:val="left"/>
      <w:pPr>
        <w:ind w:left="360" w:hanging="360"/>
      </w:pPr>
      <w:rPr>
        <w:vertAlign w:val="baseline"/>
      </w:rPr>
    </w:lvl>
    <w:lvl w:ilvl="1">
      <w:start w:val="1"/>
      <w:numFmt w:val="lowerLetter"/>
      <w:lvlText w:val="%2."/>
      <w:lvlJc w:val="left"/>
      <w:pPr>
        <w:ind w:left="720" w:hanging="360"/>
      </w:pPr>
      <w:rPr>
        <w:vertAlign w:val="baseline"/>
      </w:rPr>
    </w:lvl>
    <w:lvl w:ilvl="2">
      <w:start w:val="1"/>
      <w:numFmt w:val="lowerRoman"/>
      <w:lvlText w:val="%3."/>
      <w:lvlJc w:val="right"/>
      <w:pPr>
        <w:ind w:left="1440" w:hanging="180"/>
      </w:pPr>
      <w:rPr>
        <w:vertAlign w:val="baseline"/>
      </w:rPr>
    </w:lvl>
    <w:lvl w:ilvl="3">
      <w:start w:val="1"/>
      <w:numFmt w:val="decimal"/>
      <w:lvlText w:val="%4."/>
      <w:lvlJc w:val="left"/>
      <w:pPr>
        <w:ind w:left="2160" w:hanging="360"/>
      </w:pPr>
      <w:rPr>
        <w:vertAlign w:val="baseline"/>
      </w:rPr>
    </w:lvl>
    <w:lvl w:ilvl="4">
      <w:start w:val="1"/>
      <w:numFmt w:val="lowerLetter"/>
      <w:lvlText w:val="%5."/>
      <w:lvlJc w:val="left"/>
      <w:pPr>
        <w:ind w:left="2880" w:hanging="360"/>
      </w:pPr>
      <w:rPr>
        <w:vertAlign w:val="baseline"/>
      </w:rPr>
    </w:lvl>
    <w:lvl w:ilvl="5">
      <w:start w:val="1"/>
      <w:numFmt w:val="lowerRoman"/>
      <w:lvlText w:val="%6."/>
      <w:lvlJc w:val="right"/>
      <w:pPr>
        <w:ind w:left="3600" w:hanging="180"/>
      </w:pPr>
      <w:rPr>
        <w:vertAlign w:val="baseline"/>
      </w:rPr>
    </w:lvl>
    <w:lvl w:ilvl="6">
      <w:start w:val="1"/>
      <w:numFmt w:val="decimal"/>
      <w:lvlText w:val="%7."/>
      <w:lvlJc w:val="left"/>
      <w:pPr>
        <w:ind w:left="4320" w:hanging="360"/>
      </w:pPr>
      <w:rPr>
        <w:vertAlign w:val="baseline"/>
      </w:rPr>
    </w:lvl>
    <w:lvl w:ilvl="7">
      <w:start w:val="1"/>
      <w:numFmt w:val="lowerLetter"/>
      <w:lvlText w:val="%8."/>
      <w:lvlJc w:val="left"/>
      <w:pPr>
        <w:ind w:left="5040" w:hanging="360"/>
      </w:pPr>
      <w:rPr>
        <w:vertAlign w:val="baseline"/>
      </w:rPr>
    </w:lvl>
    <w:lvl w:ilvl="8">
      <w:start w:val="1"/>
      <w:numFmt w:val="lowerRoman"/>
      <w:lvlText w:val="%9."/>
      <w:lvlJc w:val="right"/>
      <w:pPr>
        <w:ind w:left="5760" w:hanging="180"/>
      </w:pPr>
      <w:rPr>
        <w:vertAlign w:val="baseline"/>
      </w:rPr>
    </w:lvl>
  </w:abstractNum>
  <w:abstractNum w:abstractNumId="7" w15:restartNumberingAfterBreak="0">
    <w:nsid w:val="46062327"/>
    <w:multiLevelType w:val="multilevel"/>
    <w:tmpl w:val="7B305E5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lowerLetter"/>
      <w:lvlText w:val="%2."/>
      <w:lvlJc w:val="left"/>
      <w:pPr>
        <w:ind w:left="720" w:hanging="360"/>
      </w:pPr>
      <w:rPr>
        <w:vertAlign w:val="baseline"/>
      </w:rPr>
    </w:lvl>
    <w:lvl w:ilvl="2">
      <w:start w:val="1"/>
      <w:numFmt w:val="lowerRoman"/>
      <w:lvlText w:val="%3."/>
      <w:lvlJc w:val="right"/>
      <w:pPr>
        <w:ind w:left="1440" w:hanging="180"/>
      </w:pPr>
      <w:rPr>
        <w:vertAlign w:val="baseline"/>
      </w:rPr>
    </w:lvl>
    <w:lvl w:ilvl="3">
      <w:start w:val="1"/>
      <w:numFmt w:val="decimal"/>
      <w:lvlText w:val="%4."/>
      <w:lvlJc w:val="left"/>
      <w:pPr>
        <w:ind w:left="2160" w:hanging="360"/>
      </w:pPr>
      <w:rPr>
        <w:vertAlign w:val="baseline"/>
      </w:rPr>
    </w:lvl>
    <w:lvl w:ilvl="4">
      <w:start w:val="1"/>
      <w:numFmt w:val="lowerLetter"/>
      <w:lvlText w:val="%5."/>
      <w:lvlJc w:val="left"/>
      <w:pPr>
        <w:ind w:left="2880" w:hanging="360"/>
      </w:pPr>
      <w:rPr>
        <w:vertAlign w:val="baseline"/>
      </w:rPr>
    </w:lvl>
    <w:lvl w:ilvl="5">
      <w:start w:val="1"/>
      <w:numFmt w:val="lowerRoman"/>
      <w:lvlText w:val="%6."/>
      <w:lvlJc w:val="right"/>
      <w:pPr>
        <w:ind w:left="3600" w:hanging="180"/>
      </w:pPr>
      <w:rPr>
        <w:vertAlign w:val="baseline"/>
      </w:rPr>
    </w:lvl>
    <w:lvl w:ilvl="6">
      <w:start w:val="1"/>
      <w:numFmt w:val="decimal"/>
      <w:lvlText w:val="%7."/>
      <w:lvlJc w:val="left"/>
      <w:pPr>
        <w:ind w:left="4320" w:hanging="360"/>
      </w:pPr>
      <w:rPr>
        <w:vertAlign w:val="baseline"/>
      </w:rPr>
    </w:lvl>
    <w:lvl w:ilvl="7">
      <w:start w:val="1"/>
      <w:numFmt w:val="lowerLetter"/>
      <w:lvlText w:val="%8."/>
      <w:lvlJc w:val="left"/>
      <w:pPr>
        <w:ind w:left="5040" w:hanging="360"/>
      </w:pPr>
      <w:rPr>
        <w:vertAlign w:val="baseline"/>
      </w:rPr>
    </w:lvl>
    <w:lvl w:ilvl="8">
      <w:start w:val="1"/>
      <w:numFmt w:val="lowerRoman"/>
      <w:lvlText w:val="%9."/>
      <w:lvlJc w:val="right"/>
      <w:pPr>
        <w:ind w:left="5760" w:hanging="180"/>
      </w:pPr>
      <w:rPr>
        <w:vertAlign w:val="baseline"/>
      </w:rPr>
    </w:lvl>
  </w:abstractNum>
  <w:abstractNum w:abstractNumId="8" w15:restartNumberingAfterBreak="0">
    <w:nsid w:val="4A8C2954"/>
    <w:multiLevelType w:val="multilevel"/>
    <w:tmpl w:val="66B250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DCF33B8"/>
    <w:multiLevelType w:val="multilevel"/>
    <w:tmpl w:val="C85267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4267AEF"/>
    <w:multiLevelType w:val="multilevel"/>
    <w:tmpl w:val="0C06B73E"/>
    <w:lvl w:ilvl="0">
      <w:start w:val="1"/>
      <w:numFmt w:val="decimal"/>
      <w:lvlText w:val="%1."/>
      <w:lvlJc w:val="left"/>
      <w:pPr>
        <w:ind w:left="360" w:hanging="360"/>
      </w:pPr>
      <w:rPr>
        <w:vertAlign w:val="baseline"/>
      </w:rPr>
    </w:lvl>
    <w:lvl w:ilvl="1">
      <w:start w:val="1"/>
      <w:numFmt w:val="lowerLetter"/>
      <w:lvlText w:val="%2."/>
      <w:lvlJc w:val="left"/>
      <w:pPr>
        <w:ind w:left="720" w:hanging="360"/>
      </w:pPr>
      <w:rPr>
        <w:vertAlign w:val="baseline"/>
      </w:rPr>
    </w:lvl>
    <w:lvl w:ilvl="2">
      <w:start w:val="1"/>
      <w:numFmt w:val="lowerRoman"/>
      <w:lvlText w:val="%3."/>
      <w:lvlJc w:val="right"/>
      <w:pPr>
        <w:ind w:left="1440" w:hanging="180"/>
      </w:pPr>
      <w:rPr>
        <w:vertAlign w:val="baseline"/>
      </w:rPr>
    </w:lvl>
    <w:lvl w:ilvl="3">
      <w:start w:val="1"/>
      <w:numFmt w:val="decimal"/>
      <w:lvlText w:val="%4."/>
      <w:lvlJc w:val="left"/>
      <w:pPr>
        <w:ind w:left="2160" w:hanging="360"/>
      </w:pPr>
      <w:rPr>
        <w:vertAlign w:val="baseline"/>
      </w:rPr>
    </w:lvl>
    <w:lvl w:ilvl="4">
      <w:start w:val="1"/>
      <w:numFmt w:val="lowerLetter"/>
      <w:lvlText w:val="%5."/>
      <w:lvlJc w:val="left"/>
      <w:pPr>
        <w:ind w:left="2880" w:hanging="360"/>
      </w:pPr>
      <w:rPr>
        <w:vertAlign w:val="baseline"/>
      </w:rPr>
    </w:lvl>
    <w:lvl w:ilvl="5">
      <w:start w:val="1"/>
      <w:numFmt w:val="lowerRoman"/>
      <w:lvlText w:val="%6."/>
      <w:lvlJc w:val="right"/>
      <w:pPr>
        <w:ind w:left="3600" w:hanging="180"/>
      </w:pPr>
      <w:rPr>
        <w:vertAlign w:val="baseline"/>
      </w:rPr>
    </w:lvl>
    <w:lvl w:ilvl="6">
      <w:start w:val="1"/>
      <w:numFmt w:val="decimal"/>
      <w:lvlText w:val="%7."/>
      <w:lvlJc w:val="left"/>
      <w:pPr>
        <w:ind w:left="4320" w:hanging="360"/>
      </w:pPr>
      <w:rPr>
        <w:vertAlign w:val="baseline"/>
      </w:rPr>
    </w:lvl>
    <w:lvl w:ilvl="7">
      <w:start w:val="1"/>
      <w:numFmt w:val="lowerLetter"/>
      <w:lvlText w:val="%8."/>
      <w:lvlJc w:val="left"/>
      <w:pPr>
        <w:ind w:left="5040" w:hanging="360"/>
      </w:pPr>
      <w:rPr>
        <w:vertAlign w:val="baseline"/>
      </w:rPr>
    </w:lvl>
    <w:lvl w:ilvl="8">
      <w:start w:val="1"/>
      <w:numFmt w:val="lowerRoman"/>
      <w:lvlText w:val="%9."/>
      <w:lvlJc w:val="right"/>
      <w:pPr>
        <w:ind w:left="5760" w:hanging="180"/>
      </w:pPr>
      <w:rPr>
        <w:vertAlign w:val="baseline"/>
      </w:rPr>
    </w:lvl>
  </w:abstractNum>
  <w:abstractNum w:abstractNumId="11" w15:restartNumberingAfterBreak="0">
    <w:nsid w:val="6B6139FB"/>
    <w:multiLevelType w:val="multilevel"/>
    <w:tmpl w:val="38404948"/>
    <w:lvl w:ilvl="0">
      <w:start w:val="1"/>
      <w:numFmt w:val="decimal"/>
      <w:lvlText w:val="%1."/>
      <w:lvlJc w:val="left"/>
      <w:pPr>
        <w:ind w:left="360" w:hanging="360"/>
      </w:pPr>
      <w:rPr>
        <w:vertAlign w:val="baseline"/>
      </w:rPr>
    </w:lvl>
    <w:lvl w:ilvl="1">
      <w:start w:val="1"/>
      <w:numFmt w:val="lowerLetter"/>
      <w:lvlText w:val="%2."/>
      <w:lvlJc w:val="left"/>
      <w:pPr>
        <w:ind w:left="720" w:hanging="360"/>
      </w:pPr>
      <w:rPr>
        <w:b w:val="0"/>
        <w:vertAlign w:val="baseline"/>
      </w:rPr>
    </w:lvl>
    <w:lvl w:ilvl="2">
      <w:start w:val="1"/>
      <w:numFmt w:val="lowerRoman"/>
      <w:lvlText w:val="%3."/>
      <w:lvlJc w:val="right"/>
      <w:pPr>
        <w:ind w:left="1440" w:hanging="180"/>
      </w:pPr>
      <w:rPr>
        <w:vertAlign w:val="baseline"/>
      </w:rPr>
    </w:lvl>
    <w:lvl w:ilvl="3">
      <w:start w:val="1"/>
      <w:numFmt w:val="decimal"/>
      <w:lvlText w:val="%4."/>
      <w:lvlJc w:val="left"/>
      <w:pPr>
        <w:ind w:left="2160" w:hanging="360"/>
      </w:pPr>
      <w:rPr>
        <w:vertAlign w:val="baseline"/>
      </w:rPr>
    </w:lvl>
    <w:lvl w:ilvl="4">
      <w:start w:val="1"/>
      <w:numFmt w:val="lowerLetter"/>
      <w:lvlText w:val="%5."/>
      <w:lvlJc w:val="left"/>
      <w:pPr>
        <w:ind w:left="2880" w:hanging="360"/>
      </w:pPr>
      <w:rPr>
        <w:vertAlign w:val="baseline"/>
      </w:rPr>
    </w:lvl>
    <w:lvl w:ilvl="5">
      <w:start w:val="1"/>
      <w:numFmt w:val="lowerRoman"/>
      <w:lvlText w:val="%6."/>
      <w:lvlJc w:val="right"/>
      <w:pPr>
        <w:ind w:left="3600" w:hanging="180"/>
      </w:pPr>
      <w:rPr>
        <w:vertAlign w:val="baseline"/>
      </w:rPr>
    </w:lvl>
    <w:lvl w:ilvl="6">
      <w:start w:val="1"/>
      <w:numFmt w:val="decimal"/>
      <w:lvlText w:val="%7."/>
      <w:lvlJc w:val="left"/>
      <w:pPr>
        <w:ind w:left="4320" w:hanging="360"/>
      </w:pPr>
      <w:rPr>
        <w:vertAlign w:val="baseline"/>
      </w:rPr>
    </w:lvl>
    <w:lvl w:ilvl="7">
      <w:start w:val="1"/>
      <w:numFmt w:val="lowerLetter"/>
      <w:lvlText w:val="%8."/>
      <w:lvlJc w:val="left"/>
      <w:pPr>
        <w:ind w:left="5040" w:hanging="360"/>
      </w:pPr>
      <w:rPr>
        <w:vertAlign w:val="baseline"/>
      </w:rPr>
    </w:lvl>
    <w:lvl w:ilvl="8">
      <w:start w:val="1"/>
      <w:numFmt w:val="lowerRoman"/>
      <w:lvlText w:val="%9."/>
      <w:lvlJc w:val="right"/>
      <w:pPr>
        <w:ind w:left="5760" w:hanging="180"/>
      </w:pPr>
      <w:rPr>
        <w:vertAlign w:val="baseline"/>
      </w:rPr>
    </w:lvl>
  </w:abstractNum>
  <w:abstractNum w:abstractNumId="12" w15:restartNumberingAfterBreak="0">
    <w:nsid w:val="7CAA6BB5"/>
    <w:multiLevelType w:val="multilevel"/>
    <w:tmpl w:val="88582BE0"/>
    <w:lvl w:ilvl="0">
      <w:start w:val="1"/>
      <w:numFmt w:val="decimal"/>
      <w:lvlText w:val="%1."/>
      <w:lvlJc w:val="left"/>
      <w:pPr>
        <w:ind w:left="360" w:hanging="360"/>
      </w:pPr>
      <w:rPr>
        <w:vertAlign w:val="baseline"/>
      </w:rPr>
    </w:lvl>
    <w:lvl w:ilvl="1">
      <w:start w:val="1"/>
      <w:numFmt w:val="lowerLetter"/>
      <w:lvlText w:val="%2."/>
      <w:lvlJc w:val="left"/>
      <w:pPr>
        <w:ind w:left="720" w:hanging="360"/>
      </w:pPr>
      <w:rPr>
        <w:vertAlign w:val="baseline"/>
      </w:rPr>
    </w:lvl>
    <w:lvl w:ilvl="2">
      <w:start w:val="1"/>
      <w:numFmt w:val="lowerRoman"/>
      <w:lvlText w:val="%3."/>
      <w:lvlJc w:val="right"/>
      <w:pPr>
        <w:ind w:left="1440" w:hanging="180"/>
      </w:pPr>
      <w:rPr>
        <w:vertAlign w:val="baseline"/>
      </w:rPr>
    </w:lvl>
    <w:lvl w:ilvl="3">
      <w:start w:val="1"/>
      <w:numFmt w:val="decimal"/>
      <w:lvlText w:val="%4."/>
      <w:lvlJc w:val="left"/>
      <w:pPr>
        <w:ind w:left="2160" w:hanging="360"/>
      </w:pPr>
      <w:rPr>
        <w:vertAlign w:val="baseline"/>
      </w:rPr>
    </w:lvl>
    <w:lvl w:ilvl="4">
      <w:start w:val="1"/>
      <w:numFmt w:val="lowerLetter"/>
      <w:lvlText w:val="%5."/>
      <w:lvlJc w:val="left"/>
      <w:pPr>
        <w:ind w:left="2880" w:hanging="360"/>
      </w:pPr>
      <w:rPr>
        <w:vertAlign w:val="baseline"/>
      </w:rPr>
    </w:lvl>
    <w:lvl w:ilvl="5">
      <w:start w:val="1"/>
      <w:numFmt w:val="lowerRoman"/>
      <w:lvlText w:val="%6."/>
      <w:lvlJc w:val="right"/>
      <w:pPr>
        <w:ind w:left="3600" w:hanging="180"/>
      </w:pPr>
      <w:rPr>
        <w:vertAlign w:val="baseline"/>
      </w:rPr>
    </w:lvl>
    <w:lvl w:ilvl="6">
      <w:start w:val="1"/>
      <w:numFmt w:val="decimal"/>
      <w:lvlText w:val="%7."/>
      <w:lvlJc w:val="left"/>
      <w:pPr>
        <w:ind w:left="4320" w:hanging="360"/>
      </w:pPr>
      <w:rPr>
        <w:vertAlign w:val="baseline"/>
      </w:rPr>
    </w:lvl>
    <w:lvl w:ilvl="7">
      <w:start w:val="1"/>
      <w:numFmt w:val="lowerLetter"/>
      <w:lvlText w:val="%8."/>
      <w:lvlJc w:val="left"/>
      <w:pPr>
        <w:ind w:left="5040" w:hanging="360"/>
      </w:pPr>
      <w:rPr>
        <w:vertAlign w:val="baseline"/>
      </w:rPr>
    </w:lvl>
    <w:lvl w:ilvl="8">
      <w:start w:val="1"/>
      <w:numFmt w:val="lowerRoman"/>
      <w:lvlText w:val="%9."/>
      <w:lvlJc w:val="right"/>
      <w:pPr>
        <w:ind w:left="5760" w:hanging="180"/>
      </w:pPr>
      <w:rPr>
        <w:vertAlign w:val="baseline"/>
      </w:rPr>
    </w:lvl>
  </w:abstractNum>
  <w:num w:numId="1" w16cid:durableId="851337101">
    <w:abstractNumId w:val="2"/>
  </w:num>
  <w:num w:numId="2" w16cid:durableId="2085059323">
    <w:abstractNumId w:val="9"/>
  </w:num>
  <w:num w:numId="3" w16cid:durableId="1906989979">
    <w:abstractNumId w:val="7"/>
  </w:num>
  <w:num w:numId="4" w16cid:durableId="294525580">
    <w:abstractNumId w:val="11"/>
  </w:num>
  <w:num w:numId="5" w16cid:durableId="1921909422">
    <w:abstractNumId w:val="10"/>
  </w:num>
  <w:num w:numId="6" w16cid:durableId="361512713">
    <w:abstractNumId w:val="6"/>
  </w:num>
  <w:num w:numId="7" w16cid:durableId="1704281836">
    <w:abstractNumId w:val="0"/>
  </w:num>
  <w:num w:numId="8" w16cid:durableId="1436442431">
    <w:abstractNumId w:val="4"/>
  </w:num>
  <w:num w:numId="9" w16cid:durableId="1697655434">
    <w:abstractNumId w:val="12"/>
  </w:num>
  <w:num w:numId="10" w16cid:durableId="330259626">
    <w:abstractNumId w:val="8"/>
  </w:num>
  <w:num w:numId="11" w16cid:durableId="566383181">
    <w:abstractNumId w:val="3"/>
  </w:num>
  <w:num w:numId="12" w16cid:durableId="493451602">
    <w:abstractNumId w:val="5"/>
  </w:num>
  <w:num w:numId="13" w16cid:durableId="1464732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DEB"/>
    <w:rsid w:val="00010990"/>
    <w:rsid w:val="000146D4"/>
    <w:rsid w:val="000672BA"/>
    <w:rsid w:val="000765CC"/>
    <w:rsid w:val="00077515"/>
    <w:rsid w:val="0008309B"/>
    <w:rsid w:val="00086EDA"/>
    <w:rsid w:val="0008758A"/>
    <w:rsid w:val="000A47E2"/>
    <w:rsid w:val="000A546A"/>
    <w:rsid w:val="000C5188"/>
    <w:rsid w:val="000E18DD"/>
    <w:rsid w:val="00103137"/>
    <w:rsid w:val="00123806"/>
    <w:rsid w:val="00127C2F"/>
    <w:rsid w:val="001319A0"/>
    <w:rsid w:val="0018681A"/>
    <w:rsid w:val="0020502B"/>
    <w:rsid w:val="002071E8"/>
    <w:rsid w:val="00211070"/>
    <w:rsid w:val="00234301"/>
    <w:rsid w:val="00264B5A"/>
    <w:rsid w:val="00274CA9"/>
    <w:rsid w:val="002A6C10"/>
    <w:rsid w:val="002C361C"/>
    <w:rsid w:val="002C43D2"/>
    <w:rsid w:val="002E4CE4"/>
    <w:rsid w:val="002E743B"/>
    <w:rsid w:val="00331EDB"/>
    <w:rsid w:val="00350E4D"/>
    <w:rsid w:val="003657DF"/>
    <w:rsid w:val="00375D9D"/>
    <w:rsid w:val="003B1960"/>
    <w:rsid w:val="003B5790"/>
    <w:rsid w:val="003B7DEB"/>
    <w:rsid w:val="003C31D9"/>
    <w:rsid w:val="003C3B35"/>
    <w:rsid w:val="003F00E7"/>
    <w:rsid w:val="0040595A"/>
    <w:rsid w:val="00410F54"/>
    <w:rsid w:val="00431FD4"/>
    <w:rsid w:val="00436C53"/>
    <w:rsid w:val="00456B9B"/>
    <w:rsid w:val="00457F6E"/>
    <w:rsid w:val="00462183"/>
    <w:rsid w:val="00495788"/>
    <w:rsid w:val="004A1CC9"/>
    <w:rsid w:val="004A3F82"/>
    <w:rsid w:val="004D6CE1"/>
    <w:rsid w:val="00501D04"/>
    <w:rsid w:val="00511ABB"/>
    <w:rsid w:val="005A2731"/>
    <w:rsid w:val="005B1EC4"/>
    <w:rsid w:val="005C1E1C"/>
    <w:rsid w:val="005F540E"/>
    <w:rsid w:val="006428D0"/>
    <w:rsid w:val="006620C6"/>
    <w:rsid w:val="0066656F"/>
    <w:rsid w:val="00710064"/>
    <w:rsid w:val="00735B1F"/>
    <w:rsid w:val="0076250D"/>
    <w:rsid w:val="00767A8B"/>
    <w:rsid w:val="007878B7"/>
    <w:rsid w:val="007B3486"/>
    <w:rsid w:val="00806AF7"/>
    <w:rsid w:val="00821F67"/>
    <w:rsid w:val="008434D6"/>
    <w:rsid w:val="008818DA"/>
    <w:rsid w:val="008D4946"/>
    <w:rsid w:val="008E09A2"/>
    <w:rsid w:val="008F3B5C"/>
    <w:rsid w:val="008F5A29"/>
    <w:rsid w:val="008F7EDF"/>
    <w:rsid w:val="009110FE"/>
    <w:rsid w:val="00923273"/>
    <w:rsid w:val="009548F0"/>
    <w:rsid w:val="009772BF"/>
    <w:rsid w:val="009A734A"/>
    <w:rsid w:val="009B3FE1"/>
    <w:rsid w:val="009D0AD6"/>
    <w:rsid w:val="00A352B4"/>
    <w:rsid w:val="00A4788C"/>
    <w:rsid w:val="00A55E10"/>
    <w:rsid w:val="00A73CF4"/>
    <w:rsid w:val="00A87724"/>
    <w:rsid w:val="00AA01E6"/>
    <w:rsid w:val="00AA2A37"/>
    <w:rsid w:val="00AA7D56"/>
    <w:rsid w:val="00B05965"/>
    <w:rsid w:val="00B40F8F"/>
    <w:rsid w:val="00BE18F4"/>
    <w:rsid w:val="00BF2F3F"/>
    <w:rsid w:val="00BF5324"/>
    <w:rsid w:val="00C46CFC"/>
    <w:rsid w:val="00C52544"/>
    <w:rsid w:val="00C80124"/>
    <w:rsid w:val="00C95621"/>
    <w:rsid w:val="00CF1780"/>
    <w:rsid w:val="00D50C62"/>
    <w:rsid w:val="00D71CA2"/>
    <w:rsid w:val="00DA54D0"/>
    <w:rsid w:val="00DD744F"/>
    <w:rsid w:val="00DF67E4"/>
    <w:rsid w:val="00E02F84"/>
    <w:rsid w:val="00E50EC1"/>
    <w:rsid w:val="00E57353"/>
    <w:rsid w:val="00E707C0"/>
    <w:rsid w:val="00E8436C"/>
    <w:rsid w:val="00E8782D"/>
    <w:rsid w:val="00ED0C5F"/>
    <w:rsid w:val="00ED4A1B"/>
    <w:rsid w:val="00F05890"/>
    <w:rsid w:val="00F062F7"/>
    <w:rsid w:val="00F148EA"/>
    <w:rsid w:val="00F1734F"/>
    <w:rsid w:val="00F2028D"/>
    <w:rsid w:val="00F444B1"/>
    <w:rsid w:val="00F54192"/>
    <w:rsid w:val="00F62312"/>
    <w:rsid w:val="00F80548"/>
    <w:rsid w:val="00F91197"/>
    <w:rsid w:val="00F96F04"/>
    <w:rsid w:val="00FB4626"/>
    <w:rsid w:val="00FC48AB"/>
    <w:rsid w:val="0C60E9E0"/>
    <w:rsid w:val="0D6E4599"/>
    <w:rsid w:val="0E0FB66D"/>
    <w:rsid w:val="1587B0D0"/>
    <w:rsid w:val="19D426BF"/>
    <w:rsid w:val="1A3B824C"/>
    <w:rsid w:val="216CBAFD"/>
    <w:rsid w:val="227791C4"/>
    <w:rsid w:val="260170B7"/>
    <w:rsid w:val="2A204526"/>
    <w:rsid w:val="2B15EECC"/>
    <w:rsid w:val="2BA996F2"/>
    <w:rsid w:val="2CBE73C7"/>
    <w:rsid w:val="2D0AF28B"/>
    <w:rsid w:val="33A1F3BF"/>
    <w:rsid w:val="36AE3146"/>
    <w:rsid w:val="38AA14A9"/>
    <w:rsid w:val="3C560016"/>
    <w:rsid w:val="3CEB74E4"/>
    <w:rsid w:val="3D8E3244"/>
    <w:rsid w:val="3E8D2E46"/>
    <w:rsid w:val="43DF08B8"/>
    <w:rsid w:val="4590F173"/>
    <w:rsid w:val="4C709BFC"/>
    <w:rsid w:val="4D0E92D6"/>
    <w:rsid w:val="4E8ADBA5"/>
    <w:rsid w:val="502BB54C"/>
    <w:rsid w:val="5282D831"/>
    <w:rsid w:val="53F20D42"/>
    <w:rsid w:val="5423A465"/>
    <w:rsid w:val="6210C80A"/>
    <w:rsid w:val="686711FE"/>
    <w:rsid w:val="6F6F3B4F"/>
    <w:rsid w:val="765B87EF"/>
    <w:rsid w:val="76E5786B"/>
    <w:rsid w:val="786C2A57"/>
    <w:rsid w:val="7BD17C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3CF63"/>
  <w15:docId w15:val="{ED272FC9-AB81-446C-9EB5-686544A9C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16"/>
        <w:szCs w:val="16"/>
        <w:lang w:val="es-ES" w:eastAsia="es-ES" w:bidi="ar-SA"/>
      </w:rPr>
    </w:rPrDefault>
    <w:pPrDefault>
      <w:pPr>
        <w:spacing w:after="15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0"/>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10">
    <w:name w:val="Table Normal10"/>
    <w:tblPr>
      <w:tblCellMar>
        <w:top w:w="0" w:type="dxa"/>
        <w:left w:w="0" w:type="dxa"/>
        <w:bottom w:w="0" w:type="dxa"/>
        <w:right w:w="0" w:type="dxa"/>
      </w:tblCellMar>
    </w:tblPr>
  </w:style>
  <w:style w:type="table" w:customStyle="1" w:styleId="TableNormal20">
    <w:name w:val="Table Normal20"/>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Prrafodelista">
    <w:name w:val="List Paragraph"/>
    <w:basedOn w:val="Normal"/>
    <w:uiPriority w:val="34"/>
    <w:qFormat/>
    <w:rsid w:val="003405C0"/>
    <w:pPr>
      <w:ind w:left="720"/>
      <w:contextualSpacing/>
    </w:pPr>
  </w:style>
  <w:style w:type="paragraph" w:styleId="Encabezado">
    <w:name w:val="header"/>
    <w:basedOn w:val="Normal"/>
    <w:link w:val="EncabezadoCar"/>
    <w:uiPriority w:val="99"/>
    <w:unhideWhenUsed/>
    <w:rsid w:val="00156AD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56AD1"/>
  </w:style>
  <w:style w:type="paragraph" w:styleId="Piedepgina">
    <w:name w:val="footer"/>
    <w:basedOn w:val="Normal"/>
    <w:link w:val="PiedepginaCar"/>
    <w:uiPriority w:val="99"/>
    <w:unhideWhenUsed/>
    <w:rsid w:val="00156AD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56AD1"/>
  </w:style>
  <w:style w:type="paragraph" w:styleId="NormalWeb">
    <w:name w:val="Normal (Web)"/>
    <w:basedOn w:val="Normal"/>
    <w:uiPriority w:val="99"/>
    <w:unhideWhenUsed/>
    <w:rsid w:val="009F3ED5"/>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apple-tab-span">
    <w:name w:val="apple-tab-span"/>
    <w:basedOn w:val="Fuentedeprrafopredeter"/>
    <w:rsid w:val="009F3ED5"/>
  </w:style>
  <w:style w:type="character" w:styleId="Refdecomentario">
    <w:name w:val="annotation reference"/>
    <w:basedOn w:val="Fuentedeprrafopredeter"/>
    <w:uiPriority w:val="99"/>
    <w:semiHidden/>
    <w:unhideWhenUsed/>
    <w:rsid w:val="00F0044F"/>
    <w:rPr>
      <w:sz w:val="16"/>
      <w:szCs w:val="16"/>
    </w:rPr>
  </w:style>
  <w:style w:type="paragraph" w:styleId="Textocomentario">
    <w:name w:val="annotation text"/>
    <w:basedOn w:val="Normal"/>
    <w:link w:val="TextocomentarioCar"/>
    <w:uiPriority w:val="99"/>
    <w:semiHidden/>
    <w:unhideWhenUsed/>
    <w:rsid w:val="00F0044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0044F"/>
    <w:rPr>
      <w:sz w:val="20"/>
      <w:szCs w:val="20"/>
    </w:rPr>
  </w:style>
  <w:style w:type="paragraph" w:styleId="Asuntodelcomentario">
    <w:name w:val="annotation subject"/>
    <w:basedOn w:val="Textocomentario"/>
    <w:next w:val="Textocomentario"/>
    <w:link w:val="AsuntodelcomentarioCar"/>
    <w:uiPriority w:val="99"/>
    <w:semiHidden/>
    <w:unhideWhenUsed/>
    <w:rsid w:val="00F0044F"/>
    <w:rPr>
      <w:b/>
      <w:bCs/>
    </w:rPr>
  </w:style>
  <w:style w:type="character" w:customStyle="1" w:styleId="AsuntodelcomentarioCar">
    <w:name w:val="Asunto del comentario Car"/>
    <w:basedOn w:val="TextocomentarioCar"/>
    <w:link w:val="Asuntodelcomentario"/>
    <w:uiPriority w:val="99"/>
    <w:semiHidden/>
    <w:rsid w:val="00F0044F"/>
    <w:rPr>
      <w:b/>
      <w:bCs/>
      <w:sz w:val="20"/>
      <w:szCs w:val="20"/>
    </w:rPr>
  </w:style>
  <w:style w:type="paragraph" w:styleId="Revisin">
    <w:name w:val="Revision"/>
    <w:hidden/>
    <w:uiPriority w:val="99"/>
    <w:semiHidden/>
    <w:rsid w:val="00F0044F"/>
    <w:pPr>
      <w:spacing w:after="0" w:line="240" w:lineRule="auto"/>
      <w:jc w:val="left"/>
    </w:pPr>
  </w:style>
  <w:style w:type="table" w:styleId="Tablaconcuadrcula">
    <w:name w:val="Table Grid"/>
    <w:basedOn w:val="Tablanormal"/>
    <w:uiPriority w:val="39"/>
    <w:rsid w:val="003455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00997"/>
    <w:rPr>
      <w:color w:val="0000FF"/>
      <w:u w:val="single"/>
    </w:rPr>
  </w:style>
  <w:style w:type="table" w:customStyle="1" w:styleId="a">
    <w:basedOn w:val="TableNormal2"/>
    <w:pPr>
      <w:spacing w:after="0" w:line="240" w:lineRule="auto"/>
    </w:pPr>
    <w:tblPr>
      <w:tblStyleRowBandSize w:val="1"/>
      <w:tblStyleColBandSize w:val="1"/>
      <w:tblCellMar>
        <w:left w:w="108" w:type="dxa"/>
        <w:right w:w="108" w:type="dxa"/>
      </w:tblCellMar>
    </w:tblPr>
  </w:style>
  <w:style w:type="paragraph" w:styleId="Textodeglobo">
    <w:name w:val="Balloon Text"/>
    <w:basedOn w:val="Normal"/>
    <w:link w:val="TextodegloboCar"/>
    <w:uiPriority w:val="99"/>
    <w:semiHidden/>
    <w:unhideWhenUsed/>
    <w:rsid w:val="006E45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E4513"/>
    <w:rPr>
      <w:rFonts w:ascii="Segoe UI" w:hAnsi="Segoe UI" w:cs="Segoe UI"/>
      <w:sz w:val="18"/>
      <w:szCs w:val="18"/>
    </w:rPr>
  </w:style>
  <w:style w:type="table" w:customStyle="1" w:styleId="a0">
    <w:basedOn w:val="TableNormal2"/>
    <w:pPr>
      <w:spacing w:after="0" w:line="240" w:lineRule="auto"/>
    </w:pPr>
    <w:tblPr>
      <w:tblStyleRowBandSize w:val="1"/>
      <w:tblStyleColBandSize w:val="1"/>
      <w:tblCellMar>
        <w:left w:w="108" w:type="dxa"/>
        <w:right w:w="108" w:type="dxa"/>
      </w:tblCellMar>
    </w:tblPr>
  </w:style>
  <w:style w:type="character" w:styleId="Mencinsinresolver">
    <w:name w:val="Unresolved Mention"/>
    <w:basedOn w:val="Fuentedeprrafopredeter"/>
    <w:uiPriority w:val="99"/>
    <w:semiHidden/>
    <w:unhideWhenUsed/>
    <w:rsid w:val="00375D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aturgy.com/innovacion/nuestros-proyectos/connecting-energy/"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naturgy.com/innovacion/nuestros-proyectos/connecting-energ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889BD06-F2F4-4C46-AC22-C7FAF004CE86}">
  <we:reference id="40b16dfe-5837-4c32-bc63-1eca60e7b822" version="1.0.0.6" store="EXCatalog" storeType="EXCatalog"/>
  <we:alternateReferences>
    <we:reference id="WA200007558" version="1.0.0.6" store="es-E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jmUrpFwTBABKtX8QThmZ5GFy5g==">AMUW2mWr90AxqqYN5lSv0BQbE1PuIcHTrZIsRjB8jzw6tDEl0SIIIks62ahjqxi/O9ZDskeTmZESq1KCk12rGWQA3y+1CthR32ASwkVKN7HqJSwBvi1ys/HE77nR7NttYh6CUvzNWr4mQRh1zGdsEXSDs/5wCsOxMn3fpOlG8XpQgpjAp157VuZPCYiITkYVO7nxckyd4mh2gGMTmXt7sTU7H6uTq52qJlCNqNsJYic0Aa6oTYJuDg5v3cU3APXQj/wKstBNxlTZAV8lyfV+n4x0OtuSn+qBrxCcv1e+TKCCnxAjKzoodBp5ZDMzRYzu8PhguVNTNbWZCfODyubz2o4C0pdCM/ov3c/VuqmSH0dpXBIWny+5NtHzjM6McZTWPZ2aMUsVODWZKcch1Ue5N3PKZxMwXT5PXnNtwTIoMGz0fDgITYui5KpHHiSMm/rH16mVEgX0pzMG2Mt8KRykgSAr9qDIXSF3sun9ljFxkjkfTTLBa8D2Dep8onE/HiDgvYdY7S2DTZgqxATkcy+C6hx4ar737R1jYvBHWcdkzQPWEG4Co7uGdCcyIjrSLW+IwEyZVKPewo9PN2rJu6xUf2unjFVZ0X7rs1dhe869gEVbojUvvo0xesqDeQeCXNUQca6UksmonK/yY8Aug8fQXaDBU8kUk3YpZkH+WfexkiO8Ak5JfpTdo2bsdOhtMM+hRBQFixs+C62l6lYCbFBDjfxVFos7613oZ2vsbTA6/c+b4oFfgScJsrfrhiFN1YqCPYtQ1CPFnbxy7Jobrk2sQjaVMx4ncVbIXrpu2ucq+6n9az7OP1k13U6HB1x7z4QtHKGfkyXIRUM8bUXo1+bEivxHUDG1oI6A1GZkgvrofW63c3BhQJcsHyhJmynRoWsZSUnnUQRtsyZv+eECi0k4jpQVGS+RU3r2gNdbz1y86tabIscbUuSQXGCo/52CgiOSTlxf1bVqt12LG1S6etZtcSpo1VHjUrXy6W9w0QnLGoHl/tNvrHJI5XWhR0xrpwhZIfJpoqcPDsv+Srz8bSy6oX8ZvMB/fXgchMh5af3VJPpXRvIpnF78KuZpAcsWff7P7dLcvHu2tv2ra0LM2Vnqo8l7ushCECEJqxiWrm6Agr/R5zze5x5w2PZF8/wkUKVRKWhWLcWlqhFrUEbvUTF8CeO+6KJcgEi7WBCvuS88eW0ZmZlMA/z4pqx1dDYelVbc8tFDM1wf9e2yIPsazJOB4q2cZWW1mG/lVHjqr0MU1LNmWCEZNSKvCFsF+vLj58yNVmg6dlmuv0Qldd1EJEkreUYshUtAQyb1YVX9CQlqrN//INBkd8vIBo3J5a2L5V1whG5o7+91Iq4GjRO/NO0hMUD0xrcHM4VGGPI9QvnzpIAviiruITsDJMYXjQTQniUZin8e6FviLmCSwHzjkkNkHbJAgtf1M7XfCXdidARJ1FchUU0vgvAgZhanbiUEZhqrHX9AVJOCLywd+KYrJDWSxSeycSry0muxrCMPlYZKAhL5Glt3K4NQOLNdjWrY9izG379d5BizMEC4jDTs6S+Yho7o0sJiAGxmizZm9jr5zjRqJpuK7GxCkOFqnHRw/H9DCTJMoUo1OWwB//cMYd9imxPMeSYhEFEdM7szTeldbVB5Yk9Inej1APRcNpxuyfDwCAhmsn//xQ4t4CfLUXoZeu873lG7rQZQbaEalMr6QzhNrRqMlrSwW6/1S8XXTZaW7n5hg0BT0GI7ZDMA6vSu307l1l+UA9ge/isqP5l6R8BOCqLIWMM9R9nT9fchBi6E/FKIMx9L326Pt87hjg8UJlXT5B0680KPz/p6XSe4DeJgtSwjAeLuXAFZA54RgrFqge5qiV9GT/qYm34uy11XjnanCVE4MeuGxWAEqr+mqyazGWTP00OJvOj0WgQ1FJzWP0C1PoeTuQwwwR4tjH139fClz4+MbCBsZLYTck5Lvb8WeYwb/svQ0aADFJhDPFORF9faldJcbF5Io+bzGSdvtyNTJjZmpSJ+vyu5nrvalregBs0eztKqyx59RHqLITs4KqGlNT/MIwJUqJOIRphBFvCTMUdgTPu5HYt3JgqGFgpYzZnL/5ww5EVth1L3Ao9wkoGxeCUJfMqldqPeje0Bwg+dxp8Iteqbcgz5qbhqe4fXxtKqK9P2GPpYJyyG551jBsurwPyOVz/z/sr4KbK89fNRY9o8qW4hWhvGljdFpRFJEF02erJ7OuFI00USYN15oyu23YsYJKJtsCuMnxLi10u0KksOK5QpfC4tHYNdTxFnB3kxK+0IXwuUtspo2ZWP6Ocin47yzpuoMj/yyIuD++G5ge97LSGQReuCHecGPbVUgsz3VjSMUkc9ElarFIZ/k/HCsCcWlnDiPoA1H16xR4J2Ae1UYdw2MbV0PQIaFuLHr3ZOBiDFEtbgp3bAIud6/JaH5SqSyw0K7Cy2bborolSGK3Ug3lXc8OqAdM/5J7FLgwGpcJc4s6fBxeXVVduXoCYY/EX4AfW7JR4WYlIrBUaeCm+ReLBSQ3RJt5/5QIkT9/cjz1AjwTxE26gj7LwcqlpHO1eQeBpPMssvj+C12ChMKgr+55ytQDJ9JwgU+12IuPkisxn298VfabAubk45Js5OV8TCSHre9JSsb+/OuDY7a10a7UyVfUpZZUd51FWAriIqR1P7Xt331to/XZP0h0BHMTy5galO9VtBtz5ZHiD3l5l7x92mXUohPrLYdQMnw+7rjmccacxpIHIYa4KZXyHICQEu0nGPfGKjbICeo45PWJaeqNMoy2Wa1TmX9Xp0lmtOHjPZhbIL95y6DbI/AZaglaOxagLnSqGYuUJrtQHG+KyukHo9NjVudzIM+TNJQaVt/f0JBq8DL8HsJsjhI6S0KB9WsIL+EkSFN9lPAPLXRaGpc14P7TQapruN1qw4BL20mS05dC69ikhHlotIHaK7BT/jzunxqsHt32PwoWOwKv/BvatRrsg/k6hnHmtN16mi4k9dOHUWDwAj6J8JJmoiFQj2VUyPSk9KrWAOZtEw0/ZWcklk2qnUAWJjv8JImxyNfpA/ZmDZficIC79k4WsxjvoYKoX9inOyNc42Mr6UQVT3VglmdrIaqCikw/1IoKXxF0EQ61uoCtk5zbN7iJCUgQIqGnIl78/xWltuhg41iaOo8wb6Lvf4CLBkZ0Mip7EZuMnvjD6QhQ763RDNrObfstqBluwnLO66csvWeDKQaTrQlIqTQNUOevzSBuQ+piBHHDmWmHA/z0TaxeAAsxX5ke7kxHS1vqXa2AvhRLRx1SuOYtsRqz4JRCgZWfuiqKozcSDKVuVBllJhGkHdhCJ2FLu5w9QAatiYDQLYZ9Ilf0dF2w5iOHkozUv/ESkclmcchN/SSPMtz/DKPV0mhniKLalnBp9HFCEEqsUGNsmVe0m0VSYLFqykzt2YO/jGgoRWARNcGJYW8YjpQUKzqzCCcUQ/TSBHiMAL5dbREerUiy9mCKHUhh8g88F+si+liH+H0u239s3Wg+cIJ3+wBG4M77rMU3Y4+zA+NWkc3e0f8ktYulaVjD8L8l1Qprxa2YroNBeODl6+qsqy+DLajhjPbRm7AfKobGGFdtZXrHrMprL0xYOJlJqWv9pksuJYpuhQOpzddPDR0IBJc7h3Dx8fub+vd32HmvmHwIBGDmnGhJ6bLpNegONT6uW4uPrq+pP8XS8VAiGIH4Shgc04ofrsTtD1yh6exk/FHSmIJ0Ma9+nj78nCd+qNc7MYYYtmcjIVUsQIYwjEaCjSoi5oFuqIUJyGpMS65l1kxcBz/TMSqggkD2Obw/U+FmzkZkgh6oVGWanf28a/Pks8C/9aNihSvO+pKyzc8Jme350TG4IN1054T+lwQiwQkwbBZNgiW0OuFx065Ccnj+YoWslIpOcAE90ijJCVUXuNjQkoQaFNoMCwelCC/9xuabajzXcOW/ODA8ITQ+hHfe7ZbgQzNLKsOKMfL94ykTaFyr5IRNsESod36VLS1svZv05eQEzHrvDDiIO+tTU4hCQkHFtfS5kpvjvFSG09jUKbFwPK+r4zbTHi5NhGMGcBmluE9dRuSqpFssi8JEeKaE4RvVaZI8Jg65TMFbDKi7rOmN0S9aFVHx8p5E25Ag1U6A3ylynIp763UurE5+olNsUCCYyMNXEtTOTeOtnfz1nVXnROqB5x6nmwkEjTrLODReAWITFyNqhkItNVPsEwfoQeWXW8Q35FMIASLfK6ewPwDYqddCMhqjC+pHYGLWq7M8JPC0aMivp6rpPtbfQRtyDChImuztAPP1c/6JQ1li3bZMb3sDgOzzAytDGWh7OYBPFN8gQZXPijh2eS0DgTa0RLygSYyBs1pU1uAyQQIIG6Qini2uPn2Ro+n2YE5+ARLEPz+C7j7zkOtLgT26i4HkbSULZ6Bvv/lc5ve5Nz/fSr6uBPzGc95HdYfBJgjW6I2I7e/Ggb98bcjVjGDRE=</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o" ma:contentTypeID="0x0101004F33EA2A5563BB4FA5BADF17D4A97CFA" ma:contentTypeVersion="10" ma:contentTypeDescription="Crear nuevo documento." ma:contentTypeScope="" ma:versionID="043cf7857dad8ed15b5cf5019c22e82b">
  <xsd:schema xmlns:xsd="http://www.w3.org/2001/XMLSchema" xmlns:xs="http://www.w3.org/2001/XMLSchema" xmlns:p="http://schemas.microsoft.com/office/2006/metadata/properties" xmlns:ns2="56fd386f-32ac-4143-b2b9-d896333a847e" xmlns:ns3="528f6071-c731-488e-9d89-4ed8931601e2" targetNamespace="http://schemas.microsoft.com/office/2006/metadata/properties" ma:root="true" ma:fieldsID="6ef75a56f8a69b53a62384f46ddefe26" ns2:_="" ns3:_="">
    <xsd:import namespace="56fd386f-32ac-4143-b2b9-d896333a847e"/>
    <xsd:import namespace="528f6071-c731-488e-9d89-4ed8931601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fd386f-32ac-4143-b2b9-d896333a8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a181c148-9ad9-4a74-9ffe-3faf7671d28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8f6071-c731-488e-9d89-4ed8931601e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be7d0e-f1bc-4e42-9e96-4e6aab1e9e94}" ma:internalName="TaxCatchAll" ma:showField="CatchAllData" ma:web="528f6071-c731-488e-9d89-4ed8931601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28f6071-c731-488e-9d89-4ed8931601e2" xsi:nil="true"/>
    <lcf76f155ced4ddcb4097134ff3c332f xmlns="56fd386f-32ac-4143-b2b9-d896333a84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A56E470-3070-421D-8E72-44A9AA388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fd386f-32ac-4143-b2b9-d896333a847e"/>
    <ds:schemaRef ds:uri="528f6071-c731-488e-9d89-4ed8931601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B8F76B-5038-4CA9-AE64-9EF14CD54441}">
  <ds:schemaRefs>
    <ds:schemaRef ds:uri="http://schemas.microsoft.com/sharepoint/v3/contenttype/forms"/>
  </ds:schemaRefs>
</ds:datastoreItem>
</file>

<file path=customXml/itemProps4.xml><?xml version="1.0" encoding="utf-8"?>
<ds:datastoreItem xmlns:ds="http://schemas.openxmlformats.org/officeDocument/2006/customXml" ds:itemID="{65B41CB2-9104-4A73-B513-26548656DFE8}">
  <ds:schemaRefs>
    <ds:schemaRef ds:uri="http://schemas.microsoft.com/office/2006/metadata/properties"/>
    <ds:schemaRef ds:uri="http://schemas.microsoft.com/office/infopath/2007/PartnerControls"/>
    <ds:schemaRef ds:uri="528f6071-c731-488e-9d89-4ed8931601e2"/>
    <ds:schemaRef ds:uri="56fd386f-32ac-4143-b2b9-d896333a847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5129</Words>
  <Characters>28210</Characters>
  <Application>Microsoft Office Word</Application>
  <DocSecurity>0</DocSecurity>
  <Lines>235</Lines>
  <Paragraphs>66</Paragraphs>
  <ScaleCrop>false</ScaleCrop>
  <Company/>
  <LinksUpToDate>false</LinksUpToDate>
  <CharactersWithSpaces>33273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Adoración Requena</dc:creator>
  <cp:lastModifiedBy>Lopez Rodriguez, Mª Carmen</cp:lastModifiedBy>
  <cp:revision>2</cp:revision>
  <cp:lastPrinted>2022-09-20T13:30:00Z</cp:lastPrinted>
  <dcterms:created xsi:type="dcterms:W3CDTF">2026-09-28T10:16:00Z</dcterms:created>
  <dcterms:modified xsi:type="dcterms:W3CDTF">2026-09-28T10:16:00Z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0x0101004F33EA2A5563BB4FA5BADF17D4A97CFA</vt:lpwstr>
  </property>
  <property fmtid="{D5CDD505-2E9C-101B-9397-08002B2CF9AE}" pid="3" name="MSIP_Label_04fdb0a8-4a6b-4f00-936d-33796aec780e_Enabled">
    <vt:lpwstr>true</vt:lpwstr>
  </property>
  <property fmtid="{D5CDD505-2E9C-101B-9397-08002B2CF9AE}" pid="4" name="MSIP_Label_04fdb0a8-4a6b-4f00-936d-33796aec780e_SetDate">
    <vt:lpwstr>2025-07-07T11:35:48Z</vt:lpwstr>
  </property>
  <property fmtid="{D5CDD505-2E9C-101B-9397-08002B2CF9AE}" pid="5" name="MSIP_Label_04fdb0a8-4a6b-4f00-936d-33796aec780e_Method">
    <vt:lpwstr>Standard</vt:lpwstr>
  </property>
  <property fmtid="{D5CDD505-2E9C-101B-9397-08002B2CF9AE}" pid="6" name="MSIP_Label_04fdb0a8-4a6b-4f00-936d-33796aec780e_Name">
    <vt:lpwstr>Interna</vt:lpwstr>
  </property>
  <property fmtid="{D5CDD505-2E9C-101B-9397-08002B2CF9AE}" pid="7" name="MSIP_Label_04fdb0a8-4a6b-4f00-936d-33796aec780e_SiteId">
    <vt:lpwstr>4671ebb9-5444-457d-a9ef-c8888adaf03b</vt:lpwstr>
  </property>
  <property fmtid="{D5CDD505-2E9C-101B-9397-08002B2CF9AE}" pid="8" name="MSIP_Label_04fdb0a8-4a6b-4f00-936d-33796aec780e_ActionId">
    <vt:lpwstr>2524869b-ed69-41ce-bddb-bb860e8194bf</vt:lpwstr>
  </property>
  <property fmtid="{D5CDD505-2E9C-101B-9397-08002B2CF9AE}" pid="9" name="MSIP_Label_04fdb0a8-4a6b-4f00-936d-33796aec780e_ContentBits">
    <vt:lpwstr>0</vt:lpwstr>
  </property>
  <property fmtid="{D5CDD505-2E9C-101B-9397-08002B2CF9AE}" pid="10" name="MSIP_Label_04fdb0a8-4a6b-4f00-936d-33796aec780e_Tag">
    <vt:lpwstr>10, 3, 0, 1</vt:lpwstr>
  </property>
  <property fmtid="{D5CDD505-2E9C-101B-9397-08002B2CF9AE}" pid="11" name="docLang">
    <vt:lpwstr>es</vt:lpwstr>
  </property>
  <property fmtid="{D5CDD505-2E9C-101B-9397-08002B2CF9AE}" pid="12" name="MediaServiceImageTags">
    <vt:lpwstr/>
  </property>
  <property fmtid="{D5CDD505-2E9C-101B-9397-08002B2CF9AE}" pid="13" name="hydoc9fbbe9cc77892e10">
    <vt:lpwstr>01a0e76c-cec5-715f-96f7-9b2c1222add0</vt:lpwstr>
  </property>
</Properties>
</file>